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31"/>
        <w:tblW w:w="0" w:type="auto"/>
        <w:jc w:val="center"/>
        <w:tblLook w:val="04A0" w:firstRow="1" w:lastRow="0" w:firstColumn="1" w:lastColumn="0" w:noHBand="0" w:noVBand="1"/>
      </w:tblPr>
      <w:tblGrid>
        <w:gridCol w:w="1255"/>
        <w:gridCol w:w="7807"/>
      </w:tblGrid>
      <w:tr w:rsidR="00372C6B" w:rsidTr="46F5DE9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255" w:type="dxa"/>
            <w:vMerge w:val="restart"/>
            <w:tcBorders>
              <w:right w:val="single" w:sz="4" w:space="0" w:color="auto"/>
            </w:tcBorders>
          </w:tcPr>
          <w:p w:rsidR="00372C6B" w:rsidRDefault="00372C6B" w:rsidP="003A44DA">
            <w:r w:rsidRPr="005345A5">
              <w:rPr>
                <w:rFonts w:ascii="Arial Narrow" w:hAnsi="Arial Narrow"/>
                <w:noProof/>
                <w:lang w:val="bg-BG"/>
              </w:rPr>
              <w:drawing>
                <wp:inline distT="0" distB="0" distL="0" distR="0" wp14:anchorId="10DE98AE" wp14:editId="4693FB17">
                  <wp:extent cx="548009" cy="673100"/>
                  <wp:effectExtent l="0" t="0" r="4445" b="0"/>
                  <wp:docPr id="1" name="Picture 1" descr="Logo Ruse_ver_Corel_9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_ver_Corel_9_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504" cy="716698"/>
                          </a:xfrm>
                          <a:prstGeom prst="rect">
                            <a:avLst/>
                          </a:prstGeom>
                          <a:noFill/>
                          <a:ln>
                            <a:noFill/>
                          </a:ln>
                        </pic:spPr>
                      </pic:pic>
                    </a:graphicData>
                  </a:graphic>
                </wp:inline>
              </w:drawing>
            </w:r>
          </w:p>
        </w:tc>
        <w:tc>
          <w:tcPr>
            <w:tcW w:w="7807" w:type="dxa"/>
            <w:tcBorders>
              <w:left w:val="single" w:sz="4" w:space="0" w:color="auto"/>
              <w:bottom w:val="none" w:sz="0" w:space="0" w:color="auto"/>
            </w:tcBorders>
          </w:tcPr>
          <w:p w:rsidR="00372C6B" w:rsidRPr="00016507" w:rsidRDefault="46F5DE9B" w:rsidP="46F5DE9B">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lang w:val="bg-BG"/>
              </w:rPr>
            </w:pPr>
            <w:r w:rsidRPr="46F5DE9B">
              <w:rPr>
                <w:rFonts w:ascii="Trebuchet MS" w:hAnsi="Trebuchet MS"/>
                <w:sz w:val="20"/>
                <w:lang w:val="bg-BG"/>
              </w:rPr>
              <w:t>Община Русе</w:t>
            </w:r>
          </w:p>
        </w:tc>
      </w:tr>
      <w:tr w:rsidR="00372C6B" w:rsidRPr="00B7635C" w:rsidTr="46F5DE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vMerge/>
            <w:tcBorders>
              <w:right w:val="single" w:sz="4" w:space="0" w:color="auto"/>
            </w:tcBorders>
          </w:tcPr>
          <w:p w:rsidR="00372C6B" w:rsidRDefault="00372C6B" w:rsidP="003A44DA"/>
        </w:tc>
        <w:tc>
          <w:tcPr>
            <w:tcW w:w="7807" w:type="dxa"/>
            <w:tcBorders>
              <w:left w:val="single" w:sz="4" w:space="0" w:color="auto"/>
            </w:tcBorders>
          </w:tcPr>
          <w:p w:rsidR="00372C6B" w:rsidRPr="00016507" w:rsidRDefault="46F5DE9B" w:rsidP="46F5DE9B">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0"/>
                <w:lang w:val="bg-BG"/>
              </w:rPr>
            </w:pPr>
            <w:r w:rsidRPr="46F5DE9B">
              <w:rPr>
                <w:rFonts w:ascii="Trebuchet MS" w:hAnsi="Trebuchet MS"/>
                <w:sz w:val="20"/>
                <w:lang w:val="bg-BG"/>
              </w:rPr>
              <w:t>Адрес</w:t>
            </w:r>
            <w:r w:rsidRPr="46F5DE9B">
              <w:rPr>
                <w:rFonts w:ascii="Trebuchet MS" w:hAnsi="Trebuchet MS"/>
                <w:sz w:val="20"/>
                <w:lang w:val="ru-RU"/>
              </w:rPr>
              <w:t xml:space="preserve">: </w:t>
            </w:r>
            <w:r w:rsidRPr="46F5DE9B">
              <w:rPr>
                <w:rFonts w:ascii="Trebuchet MS" w:hAnsi="Trebuchet MS"/>
                <w:sz w:val="20"/>
                <w:lang w:val="bg-BG"/>
              </w:rPr>
              <w:t>пл. „Свобода“ 6</w:t>
            </w:r>
            <w:r w:rsidRPr="46F5DE9B">
              <w:rPr>
                <w:rFonts w:ascii="Trebuchet MS" w:hAnsi="Trebuchet MS"/>
                <w:sz w:val="20"/>
                <w:lang w:val="ru-RU"/>
              </w:rPr>
              <w:t xml:space="preserve">, </w:t>
            </w:r>
            <w:r w:rsidRPr="46F5DE9B">
              <w:rPr>
                <w:rFonts w:ascii="Trebuchet MS" w:hAnsi="Trebuchet MS"/>
                <w:sz w:val="20"/>
                <w:lang w:val="bg-BG"/>
              </w:rPr>
              <w:t>Русе 7000</w:t>
            </w:r>
            <w:r w:rsidRPr="46F5DE9B">
              <w:rPr>
                <w:rFonts w:ascii="Trebuchet MS" w:hAnsi="Trebuchet MS"/>
                <w:sz w:val="20"/>
                <w:lang w:val="ru-RU"/>
              </w:rPr>
              <w:t xml:space="preserve">, </w:t>
            </w:r>
            <w:r w:rsidRPr="46F5DE9B">
              <w:rPr>
                <w:rFonts w:ascii="Trebuchet MS" w:hAnsi="Trebuchet MS"/>
                <w:sz w:val="20"/>
                <w:lang w:val="bg-BG"/>
              </w:rPr>
              <w:t>България</w:t>
            </w:r>
          </w:p>
        </w:tc>
      </w:tr>
      <w:tr w:rsidR="00372C6B" w:rsidTr="46F5DE9B">
        <w:trPr>
          <w:jc w:val="center"/>
        </w:trPr>
        <w:tc>
          <w:tcPr>
            <w:cnfStyle w:val="001000000000" w:firstRow="0" w:lastRow="0" w:firstColumn="1" w:lastColumn="0" w:oddVBand="0" w:evenVBand="0" w:oddHBand="0" w:evenHBand="0" w:firstRowFirstColumn="0" w:firstRowLastColumn="0" w:lastRowFirstColumn="0" w:lastRowLastColumn="0"/>
            <w:tcW w:w="1255" w:type="dxa"/>
            <w:vMerge/>
            <w:tcBorders>
              <w:right w:val="single" w:sz="4" w:space="0" w:color="auto"/>
            </w:tcBorders>
          </w:tcPr>
          <w:p w:rsidR="00372C6B" w:rsidRPr="00B7635C" w:rsidRDefault="00372C6B" w:rsidP="003A44DA">
            <w:pPr>
              <w:rPr>
                <w:lang w:val="ru-RU"/>
              </w:rPr>
            </w:pPr>
          </w:p>
        </w:tc>
        <w:tc>
          <w:tcPr>
            <w:tcW w:w="7807" w:type="dxa"/>
            <w:tcBorders>
              <w:left w:val="single" w:sz="4" w:space="0" w:color="auto"/>
            </w:tcBorders>
          </w:tcPr>
          <w:p w:rsidR="00372C6B" w:rsidRPr="00016507" w:rsidRDefault="46F5DE9B" w:rsidP="46F5DE9B">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0"/>
                <w:lang w:val="bg-BG"/>
              </w:rPr>
            </w:pPr>
            <w:r w:rsidRPr="46F5DE9B">
              <w:rPr>
                <w:rFonts w:ascii="Trebuchet MS" w:hAnsi="Trebuchet MS"/>
                <w:sz w:val="20"/>
                <w:lang w:val="bg-BG"/>
              </w:rPr>
              <w:t>Тел</w:t>
            </w:r>
            <w:r w:rsidRPr="46F5DE9B">
              <w:rPr>
                <w:rFonts w:ascii="Trebuchet MS" w:hAnsi="Trebuchet MS"/>
                <w:sz w:val="20"/>
              </w:rPr>
              <w:t>:</w:t>
            </w:r>
            <w:r w:rsidRPr="46F5DE9B">
              <w:rPr>
                <w:rFonts w:ascii="Trebuchet MS" w:hAnsi="Trebuchet MS"/>
                <w:sz w:val="20"/>
                <w:lang w:val="en-US"/>
              </w:rPr>
              <w:t xml:space="preserve"> </w:t>
            </w:r>
            <w:r w:rsidRPr="46F5DE9B">
              <w:rPr>
                <w:rFonts w:ascii="Trebuchet MS" w:hAnsi="Trebuchet MS"/>
                <w:sz w:val="20"/>
              </w:rPr>
              <w:t>+359 82 881 802;</w:t>
            </w:r>
            <w:r w:rsidRPr="46F5DE9B">
              <w:rPr>
                <w:rFonts w:ascii="Trebuchet MS" w:hAnsi="Trebuchet MS"/>
                <w:sz w:val="20"/>
                <w:lang w:val="en-US"/>
              </w:rPr>
              <w:t xml:space="preserve"> </w:t>
            </w:r>
            <w:r w:rsidRPr="46F5DE9B">
              <w:rPr>
                <w:rFonts w:ascii="Trebuchet MS" w:hAnsi="Trebuchet MS"/>
                <w:sz w:val="20"/>
                <w:lang w:val="bg-BG"/>
              </w:rPr>
              <w:t>Факс</w:t>
            </w:r>
            <w:r w:rsidRPr="46F5DE9B">
              <w:rPr>
                <w:rFonts w:ascii="Trebuchet MS" w:hAnsi="Trebuchet MS"/>
                <w:sz w:val="20"/>
              </w:rPr>
              <w:t>: +359 82 834 413</w:t>
            </w:r>
          </w:p>
        </w:tc>
      </w:tr>
      <w:tr w:rsidR="00372C6B" w:rsidRPr="00B7635C" w:rsidTr="46F5DE9B">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1255" w:type="dxa"/>
            <w:vMerge/>
            <w:tcBorders>
              <w:bottom w:val="single" w:sz="4" w:space="0" w:color="auto"/>
              <w:right w:val="single" w:sz="4" w:space="0" w:color="auto"/>
            </w:tcBorders>
          </w:tcPr>
          <w:p w:rsidR="00372C6B" w:rsidRDefault="00372C6B" w:rsidP="003A44DA"/>
        </w:tc>
        <w:tc>
          <w:tcPr>
            <w:tcW w:w="7807" w:type="dxa"/>
            <w:tcBorders>
              <w:left w:val="single" w:sz="4" w:space="0" w:color="auto"/>
              <w:bottom w:val="single" w:sz="4" w:space="0" w:color="auto"/>
            </w:tcBorders>
          </w:tcPr>
          <w:p w:rsidR="00372C6B" w:rsidRPr="00016507" w:rsidRDefault="46F5DE9B" w:rsidP="46F5DE9B">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0"/>
                <w:lang w:val="bg-BG"/>
              </w:rPr>
            </w:pPr>
            <w:r w:rsidRPr="46F5DE9B">
              <w:rPr>
                <w:rFonts w:ascii="Trebuchet MS" w:hAnsi="Trebuchet MS"/>
                <w:sz w:val="20"/>
                <w:lang w:val="bg-BG"/>
              </w:rPr>
              <w:t>Електронна поща</w:t>
            </w:r>
            <w:r w:rsidRPr="46F5DE9B">
              <w:rPr>
                <w:rFonts w:ascii="Trebuchet MS" w:hAnsi="Trebuchet MS"/>
                <w:sz w:val="20"/>
                <w:lang w:val="ru-RU"/>
              </w:rPr>
              <w:t xml:space="preserve">: </w:t>
            </w:r>
            <w:r w:rsidRPr="46F5DE9B">
              <w:rPr>
                <w:rFonts w:ascii="Trebuchet MS" w:hAnsi="Trebuchet MS"/>
                <w:sz w:val="20"/>
                <w:lang w:val="en-US"/>
              </w:rPr>
              <w:t>mayor</w:t>
            </w:r>
            <w:r w:rsidRPr="46F5DE9B">
              <w:rPr>
                <w:rFonts w:ascii="Trebuchet MS" w:hAnsi="Trebuchet MS"/>
                <w:sz w:val="20"/>
                <w:lang w:val="ru-RU"/>
              </w:rPr>
              <w:t>@</w:t>
            </w:r>
            <w:r w:rsidRPr="46F5DE9B">
              <w:rPr>
                <w:rFonts w:ascii="Trebuchet MS" w:hAnsi="Trebuchet MS"/>
                <w:sz w:val="20"/>
                <w:lang w:val="en-US"/>
              </w:rPr>
              <w:t>ruse</w:t>
            </w:r>
            <w:r w:rsidRPr="46F5DE9B">
              <w:rPr>
                <w:rFonts w:ascii="Trebuchet MS" w:hAnsi="Trebuchet MS"/>
                <w:sz w:val="20"/>
                <w:lang w:val="ru-RU"/>
              </w:rPr>
              <w:t>-</w:t>
            </w:r>
            <w:r w:rsidRPr="46F5DE9B">
              <w:rPr>
                <w:rFonts w:ascii="Trebuchet MS" w:hAnsi="Trebuchet MS"/>
                <w:sz w:val="20"/>
                <w:lang w:val="en-US"/>
              </w:rPr>
              <w:t>bg</w:t>
            </w:r>
            <w:r w:rsidRPr="46F5DE9B">
              <w:rPr>
                <w:rFonts w:ascii="Trebuchet MS" w:hAnsi="Trebuchet MS"/>
                <w:sz w:val="20"/>
                <w:lang w:val="ru-RU"/>
              </w:rPr>
              <w:t>.</w:t>
            </w:r>
            <w:r w:rsidRPr="46F5DE9B">
              <w:rPr>
                <w:rFonts w:ascii="Trebuchet MS" w:hAnsi="Trebuchet MS"/>
                <w:sz w:val="20"/>
                <w:lang w:val="en-US"/>
              </w:rPr>
              <w:t>eu</w:t>
            </w:r>
          </w:p>
        </w:tc>
      </w:tr>
    </w:tbl>
    <w:p w:rsidR="00DE0279" w:rsidRDefault="00DE0279" w:rsidP="00DE0279">
      <w:pPr>
        <w:jc w:val="center"/>
        <w:rPr>
          <w:rFonts w:ascii="Trebuchet MS" w:hAnsi="Trebuchet MS"/>
          <w:b/>
          <w:szCs w:val="24"/>
          <w:lang w:val="bg-BG"/>
        </w:rPr>
      </w:pPr>
    </w:p>
    <w:p w:rsidR="00DE0279" w:rsidRPr="00DE0279" w:rsidRDefault="00DE0279" w:rsidP="00DE0279">
      <w:pPr>
        <w:jc w:val="center"/>
        <w:rPr>
          <w:rFonts w:ascii="Trebuchet MS" w:hAnsi="Trebuchet MS"/>
          <w:b/>
          <w:szCs w:val="24"/>
          <w:lang w:val="bg-BG"/>
        </w:rPr>
      </w:pPr>
      <w:r w:rsidRPr="00DE0279">
        <w:rPr>
          <w:rFonts w:ascii="Trebuchet MS" w:hAnsi="Trebuchet MS"/>
          <w:b/>
          <w:szCs w:val="24"/>
          <w:lang w:val="bg-BG"/>
        </w:rPr>
        <w:t>Проект</w:t>
      </w:r>
    </w:p>
    <w:p w:rsidR="00DE0279" w:rsidRPr="00DE0279" w:rsidRDefault="00DE0279" w:rsidP="00DE0279">
      <w:pPr>
        <w:jc w:val="center"/>
        <w:rPr>
          <w:rFonts w:ascii="Trebuchet MS" w:hAnsi="Trebuchet MS"/>
          <w:b/>
          <w:szCs w:val="24"/>
          <w:lang w:val="bg-BG"/>
        </w:rPr>
      </w:pPr>
      <w:r w:rsidRPr="00DE0279">
        <w:rPr>
          <w:rFonts w:ascii="Trebuchet MS" w:hAnsi="Trebuchet MS"/>
          <w:b/>
          <w:szCs w:val="24"/>
          <w:lang w:val="bg-BG"/>
        </w:rPr>
        <w:t>„Добре развита транспортна система в Еврорегион Русе – Гюргево за по-добра свързаност с TEN-T мрежата“,</w:t>
      </w:r>
      <w:r w:rsidRPr="00DE0279">
        <w:rPr>
          <w:rFonts w:ascii="Trebuchet MS" w:hAnsi="Trebuchet MS"/>
          <w:b/>
          <w:szCs w:val="24"/>
          <w:lang w:val="en-US"/>
        </w:rPr>
        <w:t xml:space="preserve"> </w:t>
      </w:r>
      <w:r w:rsidRPr="00DE0279">
        <w:rPr>
          <w:rFonts w:ascii="Trebuchet MS" w:hAnsi="Trebuchet MS"/>
          <w:b/>
          <w:szCs w:val="24"/>
          <w:lang w:val="bg-BG"/>
        </w:rPr>
        <w:t>e</w:t>
      </w:r>
      <w:r w:rsidRPr="00DE0279">
        <w:rPr>
          <w:rFonts w:ascii="Trebuchet MS" w:hAnsi="Trebuchet MS"/>
          <w:b/>
          <w:szCs w:val="24"/>
          <w:lang w:val="ru-RU"/>
        </w:rPr>
        <w:t>-</w:t>
      </w:r>
      <w:r w:rsidRPr="00DE0279">
        <w:rPr>
          <w:rFonts w:ascii="Trebuchet MS" w:hAnsi="Trebuchet MS"/>
          <w:b/>
          <w:szCs w:val="24"/>
          <w:lang w:val="bg-BG"/>
        </w:rPr>
        <w:t>MS код ROBG-</w:t>
      </w:r>
      <w:r w:rsidRPr="00DE0279">
        <w:rPr>
          <w:rFonts w:ascii="Trebuchet MS" w:hAnsi="Trebuchet MS"/>
          <w:b/>
          <w:szCs w:val="24"/>
          <w:lang w:val="ru-RU"/>
        </w:rPr>
        <w:t>42</w:t>
      </w:r>
      <w:r w:rsidRPr="00DE0279">
        <w:rPr>
          <w:rFonts w:ascii="Trebuchet MS" w:hAnsi="Trebuchet MS"/>
          <w:b/>
          <w:szCs w:val="24"/>
          <w:lang w:val="en-US"/>
        </w:rPr>
        <w:t>5</w:t>
      </w:r>
    </w:p>
    <w:p w:rsidR="00DE0279" w:rsidRPr="00DE0279" w:rsidRDefault="00DE0279" w:rsidP="00DE0279">
      <w:pPr>
        <w:jc w:val="center"/>
        <w:rPr>
          <w:b/>
          <w:szCs w:val="24"/>
          <w:lang w:val="ru-RU"/>
        </w:rPr>
      </w:pPr>
    </w:p>
    <w:p w:rsidR="00DB1895" w:rsidRPr="00A817B7" w:rsidRDefault="00DB1895" w:rsidP="00A817B7">
      <w:pPr>
        <w:jc w:val="center"/>
        <w:rPr>
          <w:b/>
          <w:szCs w:val="24"/>
          <w:lang w:val="ru-RU"/>
        </w:rPr>
      </w:pPr>
    </w:p>
    <w:p w:rsidR="007F1AD6" w:rsidRPr="007F1AD6" w:rsidRDefault="46F5DE9B" w:rsidP="46F5DE9B">
      <w:pPr>
        <w:widowControl w:val="0"/>
        <w:pBdr>
          <w:top w:val="double" w:sz="4" w:space="1" w:color="auto"/>
          <w:left w:val="double" w:sz="4" w:space="4" w:color="auto"/>
          <w:bottom w:val="double" w:sz="4" w:space="1" w:color="auto"/>
          <w:right w:val="double" w:sz="4" w:space="4" w:color="auto"/>
        </w:pBdr>
        <w:shd w:val="clear" w:color="auto" w:fill="CCC0D9"/>
        <w:autoSpaceDE w:val="0"/>
        <w:autoSpaceDN w:val="0"/>
        <w:adjustRightInd w:val="0"/>
        <w:rPr>
          <w:rFonts w:ascii="Trebuchet MS" w:hAnsi="Trebuchet MS"/>
          <w:lang w:val="ru-RU"/>
        </w:rPr>
      </w:pPr>
      <w:r w:rsidRPr="46F5DE9B">
        <w:rPr>
          <w:rFonts w:ascii="Trebuchet MS" w:hAnsi="Trebuchet MS"/>
          <w:lang w:val="ru-RU"/>
        </w:rPr>
        <w:t xml:space="preserve">   </w:t>
      </w:r>
      <w:r w:rsidR="0B131B96">
        <w:rPr>
          <w:noProof/>
          <w:lang w:val="bg-BG"/>
        </w:rPr>
        <w:drawing>
          <wp:inline distT="0" distB="0" distL="0" distR="0" wp14:anchorId="0A857E4C" wp14:editId="3FA8EDE5">
            <wp:extent cx="683895" cy="882650"/>
            <wp:effectExtent l="0" t="0" r="1905" b="0"/>
            <wp:docPr id="8391465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683895" cy="882650"/>
                    </a:xfrm>
                    <a:prstGeom prst="rect">
                      <a:avLst/>
                    </a:prstGeom>
                  </pic:spPr>
                </pic:pic>
              </a:graphicData>
            </a:graphic>
          </wp:inline>
        </w:drawing>
      </w:r>
      <w:r w:rsidRPr="46F5DE9B">
        <w:rPr>
          <w:rFonts w:ascii="Trebuchet MS" w:hAnsi="Trebuchet MS"/>
          <w:noProof/>
          <w:lang w:val="en-US"/>
        </w:rPr>
        <w:t xml:space="preserve">                                  </w:t>
      </w:r>
      <w:r w:rsidRPr="46F5DE9B">
        <w:rPr>
          <w:rFonts w:ascii="Trebuchet MS" w:hAnsi="Trebuchet MS"/>
          <w:b/>
          <w:bCs/>
          <w:lang w:val="ru-RU"/>
        </w:rPr>
        <w:t>ОБЩИНА РУСЕ</w:t>
      </w:r>
    </w:p>
    <w:p w:rsidR="007F1AD6" w:rsidRPr="007F1AD6" w:rsidRDefault="46F5DE9B" w:rsidP="46F5DE9B">
      <w:pPr>
        <w:widowControl w:val="0"/>
        <w:pBdr>
          <w:top w:val="double" w:sz="4" w:space="1" w:color="auto"/>
          <w:left w:val="double" w:sz="4" w:space="4" w:color="auto"/>
          <w:bottom w:val="double" w:sz="4" w:space="1" w:color="auto"/>
          <w:right w:val="double" w:sz="4" w:space="4" w:color="auto"/>
        </w:pBdr>
        <w:shd w:val="clear" w:color="auto" w:fill="CCC0D9"/>
        <w:autoSpaceDE w:val="0"/>
        <w:autoSpaceDN w:val="0"/>
        <w:adjustRightInd w:val="0"/>
        <w:jc w:val="center"/>
        <w:rPr>
          <w:rFonts w:ascii="Trebuchet MS" w:hAnsi="Trebuchet MS"/>
          <w:lang w:val="ru-RU"/>
        </w:rPr>
      </w:pPr>
      <w:r w:rsidRPr="46F5DE9B">
        <w:rPr>
          <w:rFonts w:ascii="Trebuchet MS" w:hAnsi="Trebuchet MS"/>
          <w:lang w:val="ru-RU"/>
        </w:rPr>
        <w:t>гр. Русе, пл. Свобода 6, Телефон: 00359 82 881 788; 00359 82 881 725 , факс: 00359 82 834 413, www.ruse-bg.eu, mayor@ruse-bg.eu</w:t>
      </w:r>
    </w:p>
    <w:p w:rsidR="007F1AD6" w:rsidRPr="007F1AD6" w:rsidRDefault="46F5DE9B" w:rsidP="46F5DE9B">
      <w:pPr>
        <w:widowControl w:val="0"/>
        <w:pBdr>
          <w:top w:val="double" w:sz="4" w:space="1" w:color="auto"/>
          <w:left w:val="double" w:sz="4" w:space="4" w:color="auto"/>
          <w:bottom w:val="double" w:sz="4" w:space="1" w:color="auto"/>
          <w:right w:val="double" w:sz="4" w:space="4" w:color="auto"/>
        </w:pBdr>
        <w:shd w:val="clear" w:color="auto" w:fill="CCC0D9"/>
        <w:autoSpaceDE w:val="0"/>
        <w:autoSpaceDN w:val="0"/>
        <w:adjustRightInd w:val="0"/>
        <w:jc w:val="center"/>
        <w:rPr>
          <w:rFonts w:ascii="Trebuchet MS" w:hAnsi="Trebuchet MS"/>
          <w:lang w:val="ru-RU"/>
        </w:rPr>
      </w:pPr>
      <w:r w:rsidRPr="46F5DE9B">
        <w:rPr>
          <w:rFonts w:ascii="Trebuchet MS" w:hAnsi="Trebuchet MS"/>
          <w:lang w:val="ru-RU"/>
        </w:rPr>
        <w:t>Профил на купувача: http://ruse-bg.eu/bg/zop2016/586/index.html</w:t>
      </w:r>
    </w:p>
    <w:p w:rsidR="007F1AD6" w:rsidRPr="007F1AD6" w:rsidRDefault="007F1AD6" w:rsidP="007F1AD6">
      <w:pPr>
        <w:widowControl w:val="0"/>
        <w:pBdr>
          <w:top w:val="double" w:sz="4" w:space="1" w:color="auto"/>
          <w:left w:val="double" w:sz="4" w:space="4" w:color="auto"/>
          <w:bottom w:val="double" w:sz="4" w:space="1" w:color="auto"/>
          <w:right w:val="double" w:sz="4" w:space="4" w:color="auto"/>
        </w:pBdr>
        <w:shd w:val="clear" w:color="auto" w:fill="CCC0D9"/>
        <w:autoSpaceDE w:val="0"/>
        <w:autoSpaceDN w:val="0"/>
        <w:adjustRightInd w:val="0"/>
        <w:jc w:val="both"/>
        <w:rPr>
          <w:rFonts w:ascii="Trebuchet MS" w:hAnsi="Trebuchet MS"/>
          <w:szCs w:val="24"/>
          <w:lang w:val="ru-RU"/>
        </w:rPr>
      </w:pPr>
    </w:p>
    <w:p w:rsidR="007F1AD6" w:rsidRPr="007F1AD6" w:rsidRDefault="46F5DE9B" w:rsidP="46F5DE9B">
      <w:pPr>
        <w:jc w:val="center"/>
        <w:rPr>
          <w:rFonts w:ascii="Trebuchet MS" w:hAnsi="Trebuchet MS"/>
          <w:b/>
          <w:bCs/>
          <w:sz w:val="28"/>
          <w:szCs w:val="28"/>
          <w:lang w:val="bg-BG" w:eastAsia="en-US"/>
        </w:rPr>
      </w:pPr>
      <w:r w:rsidRPr="46F5DE9B">
        <w:rPr>
          <w:rFonts w:ascii="Trebuchet MS" w:hAnsi="Trebuchet MS"/>
          <w:b/>
          <w:bCs/>
          <w:sz w:val="28"/>
          <w:szCs w:val="28"/>
          <w:lang w:val="bg-BG" w:eastAsia="en-US"/>
        </w:rPr>
        <w:t>ДОКУМЕНТАЦИЯ</w:t>
      </w:r>
    </w:p>
    <w:p w:rsidR="007F1AD6" w:rsidRPr="007F1AD6" w:rsidRDefault="007F1AD6" w:rsidP="007F1AD6">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both"/>
        <w:rPr>
          <w:rFonts w:ascii="Trebuchet MS" w:hAnsi="Trebuchet MS"/>
          <w:szCs w:val="24"/>
          <w:lang w:val="ru-RU"/>
        </w:rPr>
      </w:pPr>
    </w:p>
    <w:p w:rsidR="007F1AD6" w:rsidRPr="007F1AD6" w:rsidRDefault="007F1AD6" w:rsidP="007F1AD6">
      <w:pPr>
        <w:pBdr>
          <w:top w:val="double" w:sz="4" w:space="1" w:color="auto"/>
          <w:left w:val="double" w:sz="4" w:space="4" w:color="auto"/>
          <w:bottom w:val="double" w:sz="4" w:space="31" w:color="auto"/>
          <w:right w:val="double" w:sz="4" w:space="4" w:color="auto"/>
        </w:pBdr>
        <w:shd w:val="clear" w:color="auto" w:fill="CCC0D9"/>
        <w:rPr>
          <w:rFonts w:ascii="Trebuchet MS" w:hAnsi="Trebuchet MS"/>
          <w:szCs w:val="24"/>
          <w:lang w:val="bg-BG"/>
        </w:rPr>
      </w:pPr>
    </w:p>
    <w:p w:rsidR="007F1AD6" w:rsidRPr="007F1AD6" w:rsidRDefault="46F5DE9B" w:rsidP="46F5DE9B">
      <w:pPr>
        <w:pBdr>
          <w:top w:val="double" w:sz="4" w:space="1" w:color="auto"/>
          <w:left w:val="double" w:sz="4" w:space="4" w:color="auto"/>
          <w:bottom w:val="double" w:sz="4" w:space="31" w:color="auto"/>
          <w:right w:val="double" w:sz="4" w:space="4" w:color="auto"/>
        </w:pBdr>
        <w:shd w:val="clear" w:color="auto" w:fill="CCC0D9"/>
        <w:jc w:val="center"/>
        <w:rPr>
          <w:rFonts w:ascii="Trebuchet MS" w:hAnsi="Trebuchet MS"/>
          <w:b/>
          <w:bCs/>
          <w:lang w:val="bg-BG"/>
        </w:rPr>
      </w:pPr>
      <w:r w:rsidRPr="46F5DE9B">
        <w:rPr>
          <w:rFonts w:ascii="Trebuchet MS" w:hAnsi="Trebuchet MS"/>
          <w:b/>
          <w:bCs/>
          <w:lang w:val="bg-BG"/>
        </w:rPr>
        <w:t xml:space="preserve">за участие в открита процедура за възлагане на обществена поръчка с предмет: </w:t>
      </w:r>
    </w:p>
    <w:p w:rsidR="003A44DA" w:rsidRPr="003A44DA" w:rsidRDefault="46F5DE9B" w:rsidP="46F5DE9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rFonts w:ascii="Trebuchet MS" w:hAnsi="Trebuchet MS"/>
          <w:b/>
          <w:bCs/>
          <w:i/>
          <w:iCs/>
          <w:color w:val="000000" w:themeColor="text1"/>
          <w:lang w:val="bg-BG"/>
        </w:rPr>
      </w:pPr>
      <w:r w:rsidRPr="46F5DE9B">
        <w:rPr>
          <w:rFonts w:ascii="Trebuchet MS" w:hAnsi="Trebuchet MS"/>
          <w:b/>
          <w:bCs/>
          <w:i/>
          <w:iCs/>
          <w:color w:val="000000" w:themeColor="text1"/>
          <w:lang w:val="bg-BG"/>
        </w:rPr>
        <w:t>Проектиране и строителство на обект „Рехабилитация на бул. „Липник“ от кръговото кръстовище при бул. „Цар Освободител“ до кръговото кръстовище при КАТ“</w:t>
      </w:r>
    </w:p>
    <w:p w:rsidR="003A44DA" w:rsidRPr="003A44DA" w:rsidRDefault="46F5DE9B" w:rsidP="46F5DE9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rFonts w:ascii="Trebuchet MS" w:hAnsi="Trebuchet MS"/>
          <w:b/>
          <w:bCs/>
          <w:i/>
          <w:iCs/>
          <w:color w:val="000000" w:themeColor="text1"/>
          <w:lang w:val="bg-BG"/>
        </w:rPr>
      </w:pPr>
      <w:r w:rsidRPr="46F5DE9B">
        <w:rPr>
          <w:rFonts w:ascii="Trebuchet MS" w:hAnsi="Trebuchet MS"/>
          <w:b/>
          <w:bCs/>
          <w:i/>
          <w:iCs/>
          <w:color w:val="000000" w:themeColor="text1"/>
          <w:lang w:val="bg-BG"/>
        </w:rPr>
        <w:t>Обектът е в рамките на проект с:</w:t>
      </w:r>
    </w:p>
    <w:p w:rsidR="003A44DA" w:rsidRPr="003A44DA" w:rsidRDefault="46F5DE9B" w:rsidP="46F5DE9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rFonts w:ascii="Trebuchet MS" w:hAnsi="Trebuchet MS"/>
          <w:b/>
          <w:bCs/>
          <w:i/>
          <w:iCs/>
          <w:color w:val="000000" w:themeColor="text1"/>
          <w:lang w:val="bg-BG"/>
        </w:rPr>
      </w:pPr>
      <w:r w:rsidRPr="46F5DE9B">
        <w:rPr>
          <w:rFonts w:ascii="Trebuchet MS" w:hAnsi="Trebuchet MS"/>
          <w:b/>
          <w:bCs/>
          <w:i/>
          <w:iCs/>
          <w:color w:val="000000" w:themeColor="text1"/>
          <w:lang w:val="bg-BG"/>
        </w:rPr>
        <w:t>Водещ бенефициент: Община Гюргево</w:t>
      </w:r>
    </w:p>
    <w:p w:rsidR="003A44DA" w:rsidRPr="003A44DA" w:rsidRDefault="46F5DE9B" w:rsidP="46F5DE9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rFonts w:ascii="Trebuchet MS" w:hAnsi="Trebuchet MS"/>
          <w:b/>
          <w:bCs/>
          <w:i/>
          <w:iCs/>
          <w:color w:val="000000" w:themeColor="text1"/>
          <w:lang w:val="bg-BG"/>
        </w:rPr>
      </w:pPr>
      <w:r w:rsidRPr="46F5DE9B">
        <w:rPr>
          <w:rFonts w:ascii="Trebuchet MS" w:hAnsi="Trebuchet MS"/>
          <w:b/>
          <w:bCs/>
          <w:i/>
          <w:iCs/>
          <w:color w:val="000000" w:themeColor="text1"/>
          <w:lang w:val="bg-BG"/>
        </w:rPr>
        <w:t>Име: Добре развита транспортна система в Еврорегион Русе – Гюргево за по-добра свързаност с TEN-T мрежата</w:t>
      </w:r>
    </w:p>
    <w:p w:rsidR="003A44DA" w:rsidRPr="003A44DA" w:rsidRDefault="46F5DE9B" w:rsidP="46F5DE9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rFonts w:ascii="Trebuchet MS" w:hAnsi="Trebuchet MS"/>
          <w:b/>
          <w:bCs/>
          <w:i/>
          <w:iCs/>
          <w:color w:val="000000" w:themeColor="text1"/>
          <w:lang w:val="bg-BG"/>
        </w:rPr>
      </w:pPr>
      <w:r w:rsidRPr="46F5DE9B">
        <w:rPr>
          <w:rFonts w:ascii="Trebuchet MS" w:hAnsi="Trebuchet MS"/>
          <w:b/>
          <w:bCs/>
          <w:i/>
          <w:iCs/>
          <w:color w:val="000000" w:themeColor="text1"/>
          <w:lang w:val="bg-BG"/>
        </w:rPr>
        <w:t>Програма: ИНТЕРРЕГ V-А РУМЪНИЯ – БЪЛГАРИЯ</w:t>
      </w:r>
    </w:p>
    <w:p w:rsidR="00090736" w:rsidRDefault="46F5DE9B" w:rsidP="46F5DE9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rFonts w:ascii="Trebuchet MS" w:hAnsi="Trebuchet MS"/>
          <w:b/>
          <w:bCs/>
          <w:i/>
          <w:iCs/>
          <w:color w:val="000000" w:themeColor="text1"/>
          <w:lang w:val="bg-BG"/>
        </w:rPr>
      </w:pPr>
      <w:r w:rsidRPr="46F5DE9B">
        <w:rPr>
          <w:rFonts w:ascii="Trebuchet MS" w:hAnsi="Trebuchet MS"/>
          <w:b/>
          <w:bCs/>
          <w:i/>
          <w:iCs/>
          <w:color w:val="000000" w:themeColor="text1"/>
          <w:lang w:val="bg-BG"/>
        </w:rPr>
        <w:t>Договор за финансиране:  ЕФРР № 98829 от 31.08.2018 г. между Управляващия орган на програмата и водещия партньор - Община Гюргево</w:t>
      </w:r>
    </w:p>
    <w:p w:rsidR="003A44DA" w:rsidRDefault="003A44DA" w:rsidP="003A44DA">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rFonts w:ascii="Trebuchet MS" w:hAnsi="Trebuchet MS"/>
          <w:szCs w:val="24"/>
          <w:lang w:val="en-US"/>
        </w:rPr>
      </w:pPr>
    </w:p>
    <w:p w:rsidR="007F1AD6" w:rsidRPr="007F1AD6" w:rsidRDefault="46F5DE9B" w:rsidP="46F5DE9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rFonts w:ascii="Trebuchet MS" w:hAnsi="Trebuchet MS"/>
          <w:lang w:val="bg-BG"/>
        </w:rPr>
      </w:pPr>
      <w:r w:rsidRPr="46F5DE9B">
        <w:rPr>
          <w:rFonts w:ascii="Trebuchet MS" w:hAnsi="Trebuchet MS"/>
          <w:lang w:val="ru-RU"/>
        </w:rPr>
        <w:t xml:space="preserve">гр. </w:t>
      </w:r>
      <w:r w:rsidRPr="46F5DE9B">
        <w:rPr>
          <w:rFonts w:ascii="Trebuchet MS" w:hAnsi="Trebuchet MS"/>
          <w:lang w:val="bg-BG"/>
        </w:rPr>
        <w:t>Русе</w:t>
      </w:r>
    </w:p>
    <w:p w:rsidR="007F1AD6" w:rsidRPr="007F1AD6" w:rsidRDefault="46F5DE9B" w:rsidP="46F5DE9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spacing w:before="20" w:after="20"/>
        <w:jc w:val="center"/>
        <w:rPr>
          <w:rFonts w:ascii="Trebuchet MS" w:hAnsi="Trebuchet MS"/>
          <w:lang w:val="bg-BG"/>
        </w:rPr>
      </w:pPr>
      <w:r w:rsidRPr="46F5DE9B">
        <w:rPr>
          <w:rFonts w:ascii="Trebuchet MS" w:hAnsi="Trebuchet MS"/>
          <w:lang w:val="bg-BG"/>
        </w:rPr>
        <w:t>Община Русе</w:t>
      </w:r>
    </w:p>
    <w:p w:rsidR="007F1AD6" w:rsidRPr="007F1AD6" w:rsidRDefault="46F5DE9B" w:rsidP="46F5DE9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rFonts w:ascii="Trebuchet MS" w:hAnsi="Trebuchet MS"/>
          <w:lang w:val="ru-RU"/>
        </w:rPr>
      </w:pPr>
      <w:r w:rsidRPr="46F5DE9B">
        <w:rPr>
          <w:rFonts w:ascii="Trebuchet MS" w:hAnsi="Trebuchet MS"/>
          <w:lang w:val="ru-RU"/>
        </w:rPr>
        <w:t>2018 г.</w:t>
      </w:r>
    </w:p>
    <w:p w:rsidR="00090736" w:rsidRDefault="00090736" w:rsidP="007F1AD6">
      <w:pPr>
        <w:jc w:val="center"/>
        <w:rPr>
          <w:rFonts w:ascii="Trebuchet MS" w:hAnsi="Trebuchet MS"/>
          <w:b/>
          <w:szCs w:val="24"/>
          <w:u w:val="single"/>
          <w:lang w:val="en-US"/>
        </w:rPr>
      </w:pPr>
    </w:p>
    <w:p w:rsidR="00090736" w:rsidRDefault="00090736" w:rsidP="007F1AD6">
      <w:pPr>
        <w:jc w:val="center"/>
        <w:rPr>
          <w:rFonts w:ascii="Trebuchet MS" w:hAnsi="Trebuchet MS"/>
          <w:b/>
          <w:szCs w:val="24"/>
          <w:u w:val="single"/>
          <w:lang w:val="en-US"/>
        </w:rPr>
      </w:pPr>
    </w:p>
    <w:p w:rsidR="007F1AD6" w:rsidRPr="007F1AD6" w:rsidRDefault="46F5DE9B" w:rsidP="46F5DE9B">
      <w:pPr>
        <w:jc w:val="center"/>
        <w:rPr>
          <w:rFonts w:ascii="Trebuchet MS" w:hAnsi="Trebuchet MS"/>
          <w:b/>
          <w:bCs/>
          <w:u w:val="single"/>
          <w:lang w:val="bg-BG"/>
        </w:rPr>
      </w:pPr>
      <w:r w:rsidRPr="46F5DE9B">
        <w:rPr>
          <w:rFonts w:ascii="Trebuchet MS" w:hAnsi="Trebuchet MS"/>
          <w:b/>
          <w:bCs/>
          <w:u w:val="single"/>
          <w:lang w:val="bg-BG"/>
        </w:rPr>
        <w:t>СЪДЪРЖАНИЕ</w:t>
      </w:r>
    </w:p>
    <w:p w:rsidR="007F1AD6" w:rsidRPr="007F1AD6" w:rsidRDefault="007F1AD6" w:rsidP="007F1AD6">
      <w:pPr>
        <w:jc w:val="center"/>
        <w:rPr>
          <w:rFonts w:ascii="Trebuchet MS" w:hAnsi="Trebuchet MS"/>
          <w:b/>
          <w:szCs w:val="24"/>
          <w:lang w:val="bg-BG"/>
        </w:rPr>
      </w:pPr>
    </w:p>
    <w:p w:rsidR="007F1AD6" w:rsidRPr="007F1AD6" w:rsidRDefault="007F1AD6" w:rsidP="007F1AD6">
      <w:pPr>
        <w:rPr>
          <w:rFonts w:ascii="Trebuchet MS" w:hAnsi="Trebuchet MS"/>
          <w:b/>
          <w:szCs w:val="24"/>
          <w:lang w:val="bg-BG"/>
        </w:rPr>
      </w:pPr>
    </w:p>
    <w:p w:rsidR="007F1AD6" w:rsidRPr="007F1AD6" w:rsidRDefault="46F5DE9B" w:rsidP="46F5DE9B">
      <w:pPr>
        <w:numPr>
          <w:ilvl w:val="0"/>
          <w:numId w:val="3"/>
        </w:numPr>
        <w:ind w:left="426" w:hanging="66"/>
        <w:rPr>
          <w:rFonts w:ascii="Trebuchet MS" w:hAnsi="Trebuchet MS"/>
          <w:b/>
          <w:bCs/>
          <w:lang w:val="bg-BG"/>
        </w:rPr>
      </w:pPr>
      <w:r w:rsidRPr="46F5DE9B">
        <w:rPr>
          <w:rFonts w:ascii="Trebuchet MS" w:hAnsi="Trebuchet MS"/>
          <w:b/>
          <w:bCs/>
          <w:lang w:val="bg-BG"/>
        </w:rPr>
        <w:t>ОБЩИ ПОЛОЖЕНИЯ</w:t>
      </w:r>
    </w:p>
    <w:p w:rsidR="007F1AD6" w:rsidRPr="007F1AD6" w:rsidRDefault="007F1AD6" w:rsidP="007F1AD6">
      <w:pPr>
        <w:ind w:left="426" w:hanging="66"/>
        <w:rPr>
          <w:rFonts w:ascii="Trebuchet MS" w:hAnsi="Trebuchet MS"/>
          <w:b/>
          <w:szCs w:val="24"/>
          <w:lang w:val="bg-BG"/>
        </w:rPr>
      </w:pPr>
    </w:p>
    <w:p w:rsidR="007F1AD6" w:rsidRPr="007F1AD6" w:rsidRDefault="46F5DE9B" w:rsidP="46F5DE9B">
      <w:pPr>
        <w:numPr>
          <w:ilvl w:val="0"/>
          <w:numId w:val="3"/>
        </w:numPr>
        <w:ind w:left="426" w:hanging="66"/>
        <w:rPr>
          <w:rFonts w:ascii="Trebuchet MS" w:hAnsi="Trebuchet MS"/>
          <w:b/>
          <w:bCs/>
          <w:lang w:val="bg-BG"/>
        </w:rPr>
      </w:pPr>
      <w:r w:rsidRPr="46F5DE9B">
        <w:rPr>
          <w:rFonts w:ascii="Trebuchet MS" w:hAnsi="Trebuchet MS"/>
          <w:b/>
          <w:bCs/>
          <w:lang w:val="bg-BG"/>
        </w:rPr>
        <w:t>УСЛОВИЯ ЗА УЧАСТИЕ В ПРОЦЕДУРАТА</w:t>
      </w:r>
    </w:p>
    <w:p w:rsidR="007F1AD6" w:rsidRPr="007F1AD6" w:rsidRDefault="007F1AD6" w:rsidP="007F1AD6">
      <w:pPr>
        <w:ind w:left="426" w:hanging="66"/>
        <w:rPr>
          <w:rFonts w:ascii="Trebuchet MS" w:hAnsi="Trebuchet MS"/>
          <w:b/>
          <w:szCs w:val="24"/>
          <w:lang w:val="en-US"/>
        </w:rPr>
      </w:pPr>
    </w:p>
    <w:p w:rsidR="007F1AD6" w:rsidRPr="007F1AD6" w:rsidRDefault="46F5DE9B" w:rsidP="46F5DE9B">
      <w:pPr>
        <w:numPr>
          <w:ilvl w:val="0"/>
          <w:numId w:val="3"/>
        </w:numPr>
        <w:ind w:left="426" w:hanging="66"/>
        <w:rPr>
          <w:rFonts w:ascii="Trebuchet MS" w:hAnsi="Trebuchet MS"/>
          <w:b/>
          <w:bCs/>
          <w:lang w:val="bg-BG"/>
        </w:rPr>
      </w:pPr>
      <w:r w:rsidRPr="46F5DE9B">
        <w:rPr>
          <w:rFonts w:ascii="Trebuchet MS" w:hAnsi="Trebuchet MS"/>
          <w:b/>
          <w:bCs/>
          <w:lang w:val="en-US"/>
        </w:rPr>
        <w:t xml:space="preserve"> </w:t>
      </w:r>
      <w:r w:rsidRPr="46F5DE9B">
        <w:rPr>
          <w:rFonts w:ascii="Trebuchet MS" w:hAnsi="Trebuchet MS"/>
          <w:b/>
          <w:bCs/>
          <w:lang w:val="ru-RU"/>
        </w:rPr>
        <w:t>КРИТЕРИИ ЗА ПОДБОР</w:t>
      </w:r>
    </w:p>
    <w:p w:rsidR="007F1AD6" w:rsidRPr="007F1AD6" w:rsidRDefault="007F1AD6" w:rsidP="007F1AD6">
      <w:pPr>
        <w:ind w:left="426" w:hanging="66"/>
        <w:rPr>
          <w:rFonts w:ascii="Trebuchet MS" w:hAnsi="Trebuchet MS"/>
          <w:b/>
          <w:szCs w:val="24"/>
          <w:lang w:val="bg-BG"/>
        </w:rPr>
      </w:pPr>
    </w:p>
    <w:p w:rsidR="007F1AD6" w:rsidRPr="007F1AD6" w:rsidRDefault="46F5DE9B" w:rsidP="46F5DE9B">
      <w:pPr>
        <w:numPr>
          <w:ilvl w:val="0"/>
          <w:numId w:val="3"/>
        </w:numPr>
        <w:ind w:left="426" w:hanging="66"/>
        <w:rPr>
          <w:rFonts w:ascii="Trebuchet MS" w:hAnsi="Trebuchet MS"/>
          <w:b/>
          <w:bCs/>
          <w:lang w:val="bg-BG"/>
        </w:rPr>
      </w:pPr>
      <w:r w:rsidRPr="46F5DE9B">
        <w:rPr>
          <w:rFonts w:ascii="Trebuchet MS" w:hAnsi="Trebuchet MS"/>
          <w:b/>
          <w:bCs/>
          <w:lang w:val="en-US"/>
        </w:rPr>
        <w:t xml:space="preserve"> O</w:t>
      </w:r>
      <w:r w:rsidRPr="46F5DE9B">
        <w:rPr>
          <w:rFonts w:ascii="Trebuchet MS" w:hAnsi="Trebuchet MS"/>
          <w:b/>
          <w:bCs/>
          <w:lang w:val="bg-BG"/>
        </w:rPr>
        <w:t>СНОВАНИЯ ЗА ОТСТРАНЯВАНЕ. МЕРКИ ЗА НАДЕЖДНОСТ</w:t>
      </w:r>
    </w:p>
    <w:p w:rsidR="007F1AD6" w:rsidRPr="007F1AD6" w:rsidRDefault="007F1AD6" w:rsidP="007F1AD6">
      <w:pPr>
        <w:ind w:left="426" w:hanging="66"/>
        <w:rPr>
          <w:rFonts w:ascii="Trebuchet MS" w:hAnsi="Trebuchet MS"/>
          <w:b/>
          <w:szCs w:val="24"/>
          <w:lang w:val="bg-BG"/>
        </w:rPr>
      </w:pPr>
    </w:p>
    <w:p w:rsidR="007F1AD6" w:rsidRPr="007F1AD6" w:rsidRDefault="007F1AD6" w:rsidP="46F5DE9B">
      <w:pPr>
        <w:numPr>
          <w:ilvl w:val="0"/>
          <w:numId w:val="3"/>
        </w:numPr>
        <w:ind w:left="426" w:hanging="66"/>
        <w:rPr>
          <w:rFonts w:ascii="Trebuchet MS" w:hAnsi="Trebuchet MS"/>
          <w:b/>
          <w:bCs/>
          <w:lang w:val="bg-BG"/>
        </w:rPr>
      </w:pPr>
      <w:r w:rsidRPr="0B131B96">
        <w:rPr>
          <w:rFonts w:ascii="Trebuchet MS" w:hAnsi="Trebuchet MS"/>
          <w:b/>
          <w:bCs/>
          <w:spacing w:val="2"/>
          <w:lang w:val="bg-BG"/>
        </w:rPr>
        <w:t>ИЗИСКВАНИЯ ЗА ИЗГОТВЯНЕ, ПРЕДСТАВЯНЕ И</w:t>
      </w:r>
      <w:r w:rsidRPr="0B131B96">
        <w:rPr>
          <w:rFonts w:ascii="Trebuchet MS" w:hAnsi="Trebuchet MS"/>
          <w:b/>
          <w:bCs/>
          <w:lang w:val="en-US"/>
        </w:rPr>
        <w:t xml:space="preserve"> </w:t>
      </w:r>
      <w:r w:rsidRPr="0B131B96">
        <w:rPr>
          <w:rFonts w:ascii="Trebuchet MS" w:hAnsi="Trebuchet MS"/>
          <w:b/>
          <w:bCs/>
          <w:spacing w:val="2"/>
          <w:lang w:val="bg-BG"/>
        </w:rPr>
        <w:t>ПОДАВАНЕ НА</w:t>
      </w:r>
      <w:r w:rsidRPr="0B131B96">
        <w:rPr>
          <w:rFonts w:ascii="Trebuchet MS" w:hAnsi="Trebuchet MS"/>
          <w:b/>
          <w:bCs/>
          <w:spacing w:val="2"/>
          <w:lang w:val="en-US"/>
        </w:rPr>
        <w:t xml:space="preserve"> </w:t>
      </w:r>
      <w:r w:rsidRPr="0B131B96">
        <w:rPr>
          <w:rFonts w:ascii="Trebuchet MS" w:hAnsi="Trebuchet MS"/>
          <w:b/>
          <w:bCs/>
          <w:spacing w:val="2"/>
          <w:lang w:val="bg-BG"/>
        </w:rPr>
        <w:t>ОФЕРТИTE</w:t>
      </w:r>
    </w:p>
    <w:p w:rsidR="007F1AD6" w:rsidRPr="007F1AD6" w:rsidRDefault="007F1AD6" w:rsidP="007F1AD6">
      <w:pPr>
        <w:ind w:left="426" w:hanging="66"/>
        <w:rPr>
          <w:rFonts w:ascii="Trebuchet MS" w:hAnsi="Trebuchet MS"/>
          <w:b/>
          <w:szCs w:val="24"/>
          <w:lang w:val="bg-BG"/>
        </w:rPr>
      </w:pPr>
    </w:p>
    <w:p w:rsidR="007F1AD6" w:rsidRPr="007F1AD6" w:rsidRDefault="46F5DE9B" w:rsidP="46F5DE9B">
      <w:pPr>
        <w:numPr>
          <w:ilvl w:val="0"/>
          <w:numId w:val="3"/>
        </w:numPr>
        <w:tabs>
          <w:tab w:val="left" w:pos="708"/>
          <w:tab w:val="left" w:pos="993"/>
        </w:tabs>
        <w:ind w:left="426" w:hanging="66"/>
        <w:rPr>
          <w:rFonts w:ascii="Trebuchet MS" w:hAnsi="Trebuchet MS"/>
          <w:b/>
          <w:bCs/>
          <w:lang w:val="bg-BG"/>
        </w:rPr>
      </w:pPr>
      <w:r w:rsidRPr="46F5DE9B">
        <w:rPr>
          <w:rFonts w:ascii="Trebuchet MS" w:hAnsi="Trebuchet MS"/>
          <w:b/>
          <w:bCs/>
          <w:lang w:val="bg-BG"/>
        </w:rPr>
        <w:t xml:space="preserve"> РАЗГЛЕЖДАНЕ</w:t>
      </w:r>
      <w:r w:rsidRPr="46F5DE9B">
        <w:rPr>
          <w:rFonts w:ascii="Trebuchet MS" w:hAnsi="Trebuchet MS"/>
          <w:b/>
          <w:bCs/>
          <w:lang w:val="en-US"/>
        </w:rPr>
        <w:t xml:space="preserve"> </w:t>
      </w:r>
      <w:r w:rsidRPr="46F5DE9B">
        <w:rPr>
          <w:rFonts w:ascii="Trebuchet MS" w:hAnsi="Trebuchet MS"/>
          <w:b/>
          <w:bCs/>
          <w:lang w:val="bg-BG"/>
        </w:rPr>
        <w:t>И ОЦЕНЯВАНЕ  НА ОФЕРТИТЕ</w:t>
      </w:r>
    </w:p>
    <w:p w:rsidR="007F1AD6" w:rsidRPr="007F1AD6" w:rsidRDefault="007F1AD6" w:rsidP="007F1AD6">
      <w:pPr>
        <w:tabs>
          <w:tab w:val="left" w:pos="708"/>
          <w:tab w:val="left" w:pos="993"/>
        </w:tabs>
        <w:ind w:left="426" w:hanging="66"/>
        <w:rPr>
          <w:rFonts w:ascii="Trebuchet MS" w:hAnsi="Trebuchet MS"/>
          <w:b/>
          <w:szCs w:val="24"/>
          <w:lang w:val="bg-BG"/>
        </w:rPr>
      </w:pPr>
    </w:p>
    <w:p w:rsidR="007F1AD6" w:rsidRPr="007F1AD6" w:rsidRDefault="46F5DE9B" w:rsidP="46F5DE9B">
      <w:pPr>
        <w:numPr>
          <w:ilvl w:val="0"/>
          <w:numId w:val="3"/>
        </w:numPr>
        <w:tabs>
          <w:tab w:val="left" w:pos="727"/>
          <w:tab w:val="left" w:pos="993"/>
        </w:tabs>
        <w:ind w:left="426" w:hanging="66"/>
        <w:rPr>
          <w:rFonts w:ascii="Trebuchet MS" w:hAnsi="Trebuchet MS"/>
          <w:b/>
          <w:bCs/>
          <w:lang w:val="bg-BG"/>
        </w:rPr>
      </w:pPr>
      <w:r w:rsidRPr="46F5DE9B">
        <w:rPr>
          <w:rFonts w:ascii="Trebuchet MS" w:hAnsi="Trebuchet MS"/>
          <w:b/>
          <w:bCs/>
          <w:lang w:val="bg-BG"/>
        </w:rPr>
        <w:t>ОБЯВЯВАНЕ НА РЕШЕНИЕТО НА ВЪЗЛОЖИТЕЛЯ, ПРЕКРАТЯВАНЕ НА ПРОЦЕДУРАТА. СКЛЮЧВАНЕ НА ДОГОВОР.</w:t>
      </w:r>
    </w:p>
    <w:p w:rsidR="007F1AD6" w:rsidRPr="007F1AD6" w:rsidRDefault="007F1AD6" w:rsidP="007F1AD6">
      <w:pPr>
        <w:tabs>
          <w:tab w:val="left" w:pos="727"/>
          <w:tab w:val="left" w:pos="993"/>
        </w:tabs>
        <w:ind w:left="426" w:hanging="66"/>
        <w:rPr>
          <w:rFonts w:ascii="Trebuchet MS" w:hAnsi="Trebuchet MS"/>
          <w:b/>
          <w:szCs w:val="24"/>
          <w:lang w:val="bg-BG"/>
        </w:rPr>
      </w:pPr>
    </w:p>
    <w:p w:rsidR="007F1AD6" w:rsidRPr="007F1AD6" w:rsidRDefault="007F1AD6" w:rsidP="46F5DE9B">
      <w:pPr>
        <w:pStyle w:val="ab"/>
        <w:numPr>
          <w:ilvl w:val="0"/>
          <w:numId w:val="3"/>
        </w:numPr>
        <w:tabs>
          <w:tab w:val="left" w:pos="727"/>
          <w:tab w:val="left" w:pos="993"/>
        </w:tabs>
        <w:rPr>
          <w:lang w:val="bg-BG"/>
        </w:rPr>
      </w:pPr>
      <w:r w:rsidRPr="0B131B96">
        <w:rPr>
          <w:rFonts w:ascii="Trebuchet MS" w:hAnsi="Trebuchet MS"/>
          <w:b/>
          <w:bCs/>
          <w:spacing w:val="2"/>
          <w:lang w:val="bg-BG"/>
        </w:rPr>
        <w:t>ГАРАНЦИЯ</w:t>
      </w:r>
      <w:r w:rsidRPr="0B131B96">
        <w:rPr>
          <w:rFonts w:ascii="Trebuchet MS" w:hAnsi="Trebuchet MS"/>
          <w:b/>
          <w:bCs/>
          <w:lang w:val="bg-BG"/>
        </w:rPr>
        <w:t xml:space="preserve"> ЗА ИЗПЪЛНЕНИЕ НА ДОГОВОР</w:t>
      </w:r>
      <w:r w:rsidR="79350451" w:rsidRPr="46F5DE9B">
        <w:rPr>
          <w:rFonts w:ascii="Trebuchet MS" w:eastAsia="Trebuchet MS" w:hAnsi="Trebuchet MS" w:cs="Trebuchet MS"/>
          <w:b/>
          <w:bCs/>
          <w:lang w:val="bg-BG"/>
        </w:rPr>
        <w:t>, ГАРАНЦИЯ ЗА АВАНСОВО ПРЕДОСТАВЕНИ СРЕДСТВА И ГАРАНЦИЯ ЗА ГАРАНЦИОННА ПОДДРЪЖКА</w:t>
      </w:r>
    </w:p>
    <w:p w:rsidR="007F1AD6" w:rsidRPr="007F1AD6" w:rsidRDefault="007F1AD6" w:rsidP="007F1AD6">
      <w:pPr>
        <w:tabs>
          <w:tab w:val="left" w:pos="727"/>
          <w:tab w:val="left" w:pos="993"/>
        </w:tabs>
        <w:ind w:left="426" w:hanging="66"/>
        <w:rPr>
          <w:rFonts w:ascii="Trebuchet MS" w:hAnsi="Trebuchet MS"/>
          <w:b/>
          <w:szCs w:val="24"/>
          <w:lang w:val="bg-BG"/>
        </w:rPr>
      </w:pPr>
    </w:p>
    <w:p w:rsidR="007F1AD6" w:rsidRPr="007F1AD6" w:rsidRDefault="46F5DE9B" w:rsidP="46F5DE9B">
      <w:pPr>
        <w:numPr>
          <w:ilvl w:val="0"/>
          <w:numId w:val="3"/>
        </w:numPr>
        <w:tabs>
          <w:tab w:val="left" w:pos="727"/>
          <w:tab w:val="left" w:pos="993"/>
        </w:tabs>
        <w:ind w:left="426" w:hanging="66"/>
        <w:rPr>
          <w:rFonts w:ascii="Trebuchet MS" w:hAnsi="Trebuchet MS"/>
          <w:b/>
          <w:bCs/>
          <w:lang w:val="bg-BG"/>
        </w:rPr>
      </w:pPr>
      <w:r w:rsidRPr="46F5DE9B">
        <w:rPr>
          <w:rFonts w:ascii="Trebuchet MS" w:hAnsi="Trebuchet MS"/>
          <w:b/>
          <w:bCs/>
          <w:caps/>
          <w:lang w:val="bg-BG"/>
        </w:rPr>
        <w:t xml:space="preserve"> допълнителни УКАЗАНИЯ</w:t>
      </w:r>
    </w:p>
    <w:p w:rsidR="007F1AD6" w:rsidRPr="007F1AD6" w:rsidRDefault="007F1AD6" w:rsidP="007F1AD6">
      <w:pPr>
        <w:widowControl w:val="0"/>
        <w:shd w:val="clear" w:color="auto" w:fill="FFFFFF"/>
        <w:tabs>
          <w:tab w:val="left" w:pos="727"/>
        </w:tabs>
        <w:autoSpaceDE w:val="0"/>
        <w:autoSpaceDN w:val="0"/>
        <w:adjustRightInd w:val="0"/>
        <w:rPr>
          <w:rFonts w:ascii="Trebuchet MS" w:hAnsi="Trebuchet MS"/>
          <w:bCs/>
          <w:color w:val="000000"/>
          <w:spacing w:val="2"/>
          <w:szCs w:val="24"/>
          <w:lang w:val="bg-BG"/>
        </w:rPr>
      </w:pPr>
    </w:p>
    <w:p w:rsidR="007F1AD6" w:rsidRPr="007F1AD6" w:rsidRDefault="007F1AD6" w:rsidP="46F5DE9B">
      <w:pPr>
        <w:widowControl w:val="0"/>
        <w:shd w:val="clear" w:color="auto" w:fill="FFFFFF" w:themeFill="background1"/>
        <w:tabs>
          <w:tab w:val="left" w:pos="0"/>
          <w:tab w:val="left" w:pos="727"/>
          <w:tab w:val="left" w:pos="5103"/>
        </w:tabs>
        <w:autoSpaceDE w:val="0"/>
        <w:autoSpaceDN w:val="0"/>
        <w:adjustRightInd w:val="0"/>
        <w:spacing w:line="360" w:lineRule="auto"/>
        <w:rPr>
          <w:rFonts w:ascii="Trebuchet MS" w:hAnsi="Trebuchet MS"/>
          <w:b/>
          <w:bCs/>
          <w:color w:val="000000" w:themeColor="text1"/>
          <w:u w:val="single"/>
          <w:lang w:val="en-US"/>
        </w:rPr>
      </w:pPr>
      <w:r w:rsidRPr="0B131B96">
        <w:rPr>
          <w:rFonts w:ascii="Trebuchet MS" w:hAnsi="Trebuchet MS"/>
          <w:b/>
          <w:bCs/>
          <w:color w:val="000000"/>
          <w:spacing w:val="2"/>
          <w:u w:val="single"/>
          <w:lang w:val="bg-BG"/>
        </w:rPr>
        <w:t>Приложения:</w:t>
      </w:r>
    </w:p>
    <w:p w:rsidR="007F1AD6" w:rsidRPr="007F1AD6" w:rsidRDefault="007F1AD6" w:rsidP="46F5DE9B">
      <w:pPr>
        <w:widowControl w:val="0"/>
        <w:shd w:val="clear" w:color="auto" w:fill="FFFFFF" w:themeFill="background1"/>
        <w:tabs>
          <w:tab w:val="left" w:pos="0"/>
          <w:tab w:val="left" w:pos="727"/>
          <w:tab w:val="left" w:pos="5103"/>
        </w:tabs>
        <w:autoSpaceDE w:val="0"/>
        <w:autoSpaceDN w:val="0"/>
        <w:adjustRightInd w:val="0"/>
        <w:spacing w:line="360" w:lineRule="auto"/>
        <w:rPr>
          <w:rFonts w:ascii="Trebuchet MS" w:hAnsi="Trebuchet MS"/>
          <w:b/>
          <w:bCs/>
          <w:color w:val="000000" w:themeColor="text1"/>
          <w:lang w:val="bg-BG"/>
        </w:rPr>
      </w:pPr>
      <w:r w:rsidRPr="0B131B96">
        <w:rPr>
          <w:rFonts w:ascii="Trebuchet MS" w:hAnsi="Trebuchet MS"/>
          <w:b/>
          <w:bCs/>
          <w:color w:val="000000"/>
          <w:spacing w:val="2"/>
          <w:lang w:val="bg-BG"/>
        </w:rPr>
        <w:t>Приложение № 1 – Техническа спецификация;</w:t>
      </w:r>
    </w:p>
    <w:p w:rsidR="007F1AD6" w:rsidRPr="007F1AD6" w:rsidRDefault="007F1AD6" w:rsidP="46F5DE9B">
      <w:pPr>
        <w:widowControl w:val="0"/>
        <w:shd w:val="clear" w:color="auto" w:fill="FFFFFF" w:themeFill="background1"/>
        <w:tabs>
          <w:tab w:val="left" w:pos="0"/>
          <w:tab w:val="left" w:pos="727"/>
          <w:tab w:val="left" w:pos="5103"/>
        </w:tabs>
        <w:autoSpaceDE w:val="0"/>
        <w:autoSpaceDN w:val="0"/>
        <w:adjustRightInd w:val="0"/>
        <w:spacing w:after="120" w:line="360" w:lineRule="auto"/>
        <w:rPr>
          <w:rFonts w:ascii="Trebuchet MS" w:hAnsi="Trebuchet MS"/>
          <w:b/>
          <w:bCs/>
          <w:color w:val="000000" w:themeColor="text1"/>
          <w:lang w:val="bg-BG"/>
        </w:rPr>
      </w:pPr>
      <w:r w:rsidRPr="0B131B96">
        <w:rPr>
          <w:rFonts w:ascii="Trebuchet MS" w:hAnsi="Trebuchet MS"/>
          <w:b/>
          <w:bCs/>
          <w:color w:val="000000"/>
          <w:spacing w:val="2"/>
          <w:lang w:val="bg-BG"/>
        </w:rPr>
        <w:t>Приложение № 2 – Методика за оценка;</w:t>
      </w:r>
    </w:p>
    <w:p w:rsidR="007F1AD6" w:rsidRPr="007F1AD6" w:rsidRDefault="007F1AD6" w:rsidP="46F5DE9B">
      <w:pPr>
        <w:widowControl w:val="0"/>
        <w:shd w:val="clear" w:color="auto" w:fill="FFFFFF" w:themeFill="background1"/>
        <w:tabs>
          <w:tab w:val="left" w:pos="0"/>
          <w:tab w:val="left" w:pos="727"/>
          <w:tab w:val="left" w:pos="5103"/>
        </w:tabs>
        <w:autoSpaceDE w:val="0"/>
        <w:autoSpaceDN w:val="0"/>
        <w:adjustRightInd w:val="0"/>
        <w:spacing w:after="120" w:line="360" w:lineRule="auto"/>
        <w:rPr>
          <w:rFonts w:ascii="Trebuchet MS" w:hAnsi="Trebuchet MS"/>
          <w:b/>
          <w:bCs/>
          <w:color w:val="000000" w:themeColor="text1"/>
          <w:lang w:val="bg-BG"/>
        </w:rPr>
      </w:pPr>
      <w:r w:rsidRPr="0B131B96">
        <w:rPr>
          <w:rFonts w:ascii="Trebuchet MS" w:hAnsi="Trebuchet MS"/>
          <w:b/>
          <w:bCs/>
          <w:color w:val="000000"/>
          <w:spacing w:val="2"/>
          <w:lang w:val="bg-BG"/>
        </w:rPr>
        <w:t>Приложение № 3 – Единен европейски документ за обществени поръчки (</w:t>
      </w:r>
      <w:r w:rsidRPr="0B131B96">
        <w:rPr>
          <w:rFonts w:ascii="Trebuchet MS" w:hAnsi="Trebuchet MS"/>
          <w:b/>
          <w:bCs/>
          <w:color w:val="000000"/>
          <w:spacing w:val="2"/>
          <w:lang w:val="en-US"/>
        </w:rPr>
        <w:t>e</w:t>
      </w:r>
      <w:r w:rsidRPr="0B131B96">
        <w:rPr>
          <w:rFonts w:ascii="Trebuchet MS" w:hAnsi="Trebuchet MS"/>
          <w:b/>
          <w:bCs/>
          <w:color w:val="000000"/>
          <w:spacing w:val="2"/>
          <w:lang w:val="bg-BG"/>
        </w:rPr>
        <w:t>ЕЕДОП);</w:t>
      </w:r>
    </w:p>
    <w:p w:rsidR="007F1AD6" w:rsidRPr="007F1AD6" w:rsidRDefault="007F1AD6" w:rsidP="46F5DE9B">
      <w:pPr>
        <w:widowControl w:val="0"/>
        <w:shd w:val="clear" w:color="auto" w:fill="FFFFFF" w:themeFill="background1"/>
        <w:tabs>
          <w:tab w:val="left" w:pos="0"/>
          <w:tab w:val="left" w:pos="727"/>
          <w:tab w:val="left" w:pos="5103"/>
        </w:tabs>
        <w:autoSpaceDE w:val="0"/>
        <w:autoSpaceDN w:val="0"/>
        <w:adjustRightInd w:val="0"/>
        <w:spacing w:after="120" w:line="360" w:lineRule="auto"/>
        <w:rPr>
          <w:rFonts w:ascii="Trebuchet MS" w:hAnsi="Trebuchet MS"/>
          <w:b/>
          <w:bCs/>
          <w:color w:val="000000" w:themeColor="text1"/>
          <w:lang w:val="bg-BG"/>
        </w:rPr>
      </w:pPr>
      <w:r w:rsidRPr="0B131B96">
        <w:rPr>
          <w:rFonts w:ascii="Trebuchet MS" w:hAnsi="Trebuchet MS"/>
          <w:b/>
          <w:bCs/>
          <w:color w:val="000000"/>
          <w:spacing w:val="2"/>
          <w:lang w:val="bg-BG"/>
        </w:rPr>
        <w:t>Приложение № 4 – Декларация по чл. 59, ал. 1, т. 3 от Закона за мерките срещу изпирането на пари;</w:t>
      </w:r>
      <w:r w:rsidRPr="0B131B96">
        <w:rPr>
          <w:rFonts w:ascii="Trebuchet MS" w:hAnsi="Trebuchet MS"/>
          <w:b/>
          <w:bCs/>
          <w:lang w:val="bg-BG"/>
        </w:rPr>
        <w:t xml:space="preserve"> </w:t>
      </w:r>
    </w:p>
    <w:p w:rsidR="007F1AD6" w:rsidRPr="007F1AD6" w:rsidRDefault="007F1AD6" w:rsidP="46F5DE9B">
      <w:pPr>
        <w:widowControl w:val="0"/>
        <w:shd w:val="clear" w:color="auto" w:fill="FFFFFF" w:themeFill="background1"/>
        <w:tabs>
          <w:tab w:val="left" w:pos="0"/>
          <w:tab w:val="left" w:pos="727"/>
          <w:tab w:val="left" w:pos="5103"/>
        </w:tabs>
        <w:autoSpaceDE w:val="0"/>
        <w:autoSpaceDN w:val="0"/>
        <w:adjustRightInd w:val="0"/>
        <w:spacing w:after="120" w:line="360" w:lineRule="auto"/>
        <w:rPr>
          <w:rFonts w:ascii="Trebuchet MS" w:hAnsi="Trebuchet MS"/>
          <w:b/>
          <w:bCs/>
          <w:lang w:val="bg-BG"/>
        </w:rPr>
      </w:pPr>
      <w:r w:rsidRPr="0B131B96">
        <w:rPr>
          <w:rFonts w:ascii="Trebuchet MS" w:hAnsi="Trebuchet MS"/>
          <w:b/>
          <w:bCs/>
          <w:color w:val="000000"/>
          <w:spacing w:val="2"/>
          <w:lang w:val="bg-BG"/>
        </w:rPr>
        <w:t>Приложение № 5 –  Образец на Техническо предложение;</w:t>
      </w:r>
    </w:p>
    <w:p w:rsidR="007F1AD6" w:rsidRPr="007F1AD6" w:rsidRDefault="007F1AD6" w:rsidP="46F5DE9B">
      <w:pPr>
        <w:widowControl w:val="0"/>
        <w:shd w:val="clear" w:color="auto" w:fill="FFFFFF" w:themeFill="background1"/>
        <w:tabs>
          <w:tab w:val="left" w:pos="0"/>
          <w:tab w:val="left" w:pos="727"/>
          <w:tab w:val="left" w:pos="5103"/>
        </w:tabs>
        <w:autoSpaceDE w:val="0"/>
        <w:autoSpaceDN w:val="0"/>
        <w:adjustRightInd w:val="0"/>
        <w:spacing w:after="120" w:line="360" w:lineRule="auto"/>
        <w:rPr>
          <w:rFonts w:ascii="Trebuchet MS" w:hAnsi="Trebuchet MS"/>
          <w:b/>
          <w:bCs/>
          <w:color w:val="000000" w:themeColor="text1"/>
          <w:lang w:val="en-US"/>
        </w:rPr>
      </w:pPr>
      <w:r w:rsidRPr="0B131B96">
        <w:rPr>
          <w:rFonts w:ascii="Trebuchet MS" w:hAnsi="Trebuchet MS"/>
          <w:b/>
          <w:bCs/>
          <w:color w:val="000000"/>
          <w:spacing w:val="2"/>
          <w:lang w:val="bg-BG"/>
        </w:rPr>
        <w:t>Приложение № 6 – Образец на Ценово предложение;</w:t>
      </w:r>
    </w:p>
    <w:p w:rsidR="007F1AD6" w:rsidRPr="007F1AD6" w:rsidRDefault="007F1AD6" w:rsidP="46F5DE9B">
      <w:pPr>
        <w:widowControl w:val="0"/>
        <w:shd w:val="clear" w:color="auto" w:fill="FFFFFF" w:themeFill="background1"/>
        <w:tabs>
          <w:tab w:val="left" w:pos="727"/>
          <w:tab w:val="left" w:pos="4111"/>
        </w:tabs>
        <w:autoSpaceDE w:val="0"/>
        <w:autoSpaceDN w:val="0"/>
        <w:adjustRightInd w:val="0"/>
        <w:spacing w:after="120" w:line="360" w:lineRule="auto"/>
        <w:rPr>
          <w:rFonts w:ascii="Trebuchet MS" w:hAnsi="Trebuchet MS"/>
          <w:b/>
          <w:bCs/>
          <w:color w:val="000000" w:themeColor="text1"/>
          <w:lang w:val="en-US"/>
        </w:rPr>
      </w:pPr>
      <w:r w:rsidRPr="0B131B96">
        <w:rPr>
          <w:rFonts w:ascii="Trebuchet MS" w:hAnsi="Trebuchet MS"/>
          <w:b/>
          <w:bCs/>
          <w:color w:val="000000"/>
          <w:spacing w:val="2"/>
          <w:lang w:val="bg-BG"/>
        </w:rPr>
        <w:t>Приложение № 7 – Проект на договор.</w:t>
      </w:r>
    </w:p>
    <w:p w:rsidR="007F1AD6" w:rsidRPr="007F1AD6" w:rsidRDefault="007F1AD6" w:rsidP="007F1AD6">
      <w:pPr>
        <w:widowControl w:val="0"/>
        <w:shd w:val="clear" w:color="auto" w:fill="FFFFFF"/>
        <w:tabs>
          <w:tab w:val="left" w:pos="0"/>
          <w:tab w:val="left" w:pos="727"/>
          <w:tab w:val="left" w:pos="5103"/>
        </w:tabs>
        <w:autoSpaceDE w:val="0"/>
        <w:autoSpaceDN w:val="0"/>
        <w:adjustRightInd w:val="0"/>
        <w:spacing w:line="360" w:lineRule="auto"/>
        <w:rPr>
          <w:rFonts w:ascii="Trebuchet MS" w:hAnsi="Trebuchet MS"/>
          <w:b/>
          <w:bCs/>
          <w:color w:val="000000"/>
          <w:spacing w:val="2"/>
          <w:szCs w:val="24"/>
          <w:lang w:val="bg-BG"/>
        </w:rPr>
      </w:pPr>
    </w:p>
    <w:p w:rsidR="007F1AD6" w:rsidRPr="007F1AD6" w:rsidRDefault="007F1AD6" w:rsidP="007F1AD6">
      <w:pPr>
        <w:widowControl w:val="0"/>
        <w:shd w:val="clear" w:color="auto" w:fill="FFFFFF"/>
        <w:tabs>
          <w:tab w:val="left" w:pos="0"/>
          <w:tab w:val="left" w:pos="727"/>
          <w:tab w:val="left" w:pos="5103"/>
        </w:tabs>
        <w:autoSpaceDE w:val="0"/>
        <w:autoSpaceDN w:val="0"/>
        <w:adjustRightInd w:val="0"/>
        <w:spacing w:line="360" w:lineRule="auto"/>
        <w:rPr>
          <w:rFonts w:ascii="Trebuchet MS" w:hAnsi="Trebuchet MS"/>
          <w:bCs/>
          <w:color w:val="000000"/>
          <w:spacing w:val="2"/>
          <w:szCs w:val="24"/>
          <w:lang w:val="bg-BG"/>
        </w:rPr>
      </w:pPr>
    </w:p>
    <w:p w:rsidR="007F1AD6" w:rsidRPr="007F1AD6" w:rsidRDefault="007F1AD6" w:rsidP="007F1AD6">
      <w:pPr>
        <w:widowControl w:val="0"/>
        <w:shd w:val="clear" w:color="auto" w:fill="FFFFFF"/>
        <w:tabs>
          <w:tab w:val="left" w:pos="0"/>
          <w:tab w:val="left" w:pos="727"/>
          <w:tab w:val="left" w:pos="5103"/>
        </w:tabs>
        <w:autoSpaceDE w:val="0"/>
        <w:autoSpaceDN w:val="0"/>
        <w:adjustRightInd w:val="0"/>
        <w:spacing w:line="360" w:lineRule="auto"/>
        <w:rPr>
          <w:rFonts w:ascii="Trebuchet MS" w:hAnsi="Trebuchet MS"/>
          <w:bCs/>
          <w:color w:val="000000"/>
          <w:spacing w:val="2"/>
          <w:szCs w:val="24"/>
          <w:lang w:val="bg-BG"/>
        </w:rPr>
      </w:pPr>
    </w:p>
    <w:p w:rsidR="007F1AD6" w:rsidRPr="007F1AD6" w:rsidRDefault="007F1AD6" w:rsidP="46F5DE9B">
      <w:pPr>
        <w:shd w:val="clear" w:color="auto" w:fill="FFFFFF" w:themeFill="background1"/>
        <w:tabs>
          <w:tab w:val="left" w:pos="806"/>
          <w:tab w:val="left" w:pos="3544"/>
        </w:tabs>
        <w:ind w:left="1321" w:firstLine="1515"/>
        <w:rPr>
          <w:rFonts w:ascii="Trebuchet MS" w:hAnsi="Trebuchet MS"/>
          <w:b/>
          <w:bCs/>
          <w:lang w:val="bg-BG"/>
        </w:rPr>
      </w:pPr>
      <w:r w:rsidRPr="0B131B96">
        <w:rPr>
          <w:rFonts w:ascii="Trebuchet MS" w:hAnsi="Trebuchet MS"/>
          <w:b/>
          <w:bCs/>
          <w:spacing w:val="-21"/>
          <w:lang w:val="bg-BG"/>
        </w:rPr>
        <w:lastRenderedPageBreak/>
        <w:t xml:space="preserve">I.   </w:t>
      </w:r>
      <w:r w:rsidRPr="0B131B96">
        <w:rPr>
          <w:rFonts w:ascii="Trebuchet MS" w:hAnsi="Trebuchet MS"/>
          <w:b/>
          <w:bCs/>
          <w:lang w:val="bg-BG"/>
        </w:rPr>
        <w:t>ОБЩИ ПОЛОЖЕНИЯ</w:t>
      </w:r>
    </w:p>
    <w:p w:rsidR="007F1AD6" w:rsidRPr="007F1AD6" w:rsidRDefault="007F1AD6" w:rsidP="007F1AD6">
      <w:pPr>
        <w:shd w:val="clear" w:color="auto" w:fill="FFFFFF"/>
        <w:tabs>
          <w:tab w:val="left" w:pos="806"/>
          <w:tab w:val="left" w:pos="3544"/>
        </w:tabs>
        <w:ind w:left="1321" w:firstLine="1514"/>
        <w:rPr>
          <w:rFonts w:ascii="Trebuchet MS" w:hAnsi="Trebuchet MS"/>
          <w:b/>
          <w:szCs w:val="24"/>
          <w:lang w:val="bg-BG"/>
        </w:rPr>
      </w:pPr>
    </w:p>
    <w:p w:rsidR="007F1AD6" w:rsidRPr="007F1AD6" w:rsidRDefault="46F5DE9B" w:rsidP="46F5DE9B">
      <w:pPr>
        <w:tabs>
          <w:tab w:val="num" w:pos="0"/>
          <w:tab w:val="left" w:pos="709"/>
        </w:tabs>
        <w:ind w:firstLine="709"/>
        <w:jc w:val="both"/>
        <w:rPr>
          <w:rFonts w:ascii="Trebuchet MS" w:eastAsia="SimSun" w:hAnsi="Trebuchet MS"/>
          <w:b/>
          <w:bCs/>
          <w:color w:val="7030A0"/>
          <w:lang w:val="bg-BG"/>
        </w:rPr>
      </w:pPr>
      <w:r w:rsidRPr="46F5DE9B">
        <w:rPr>
          <w:rFonts w:ascii="Trebuchet MS" w:eastAsia="SimSun" w:hAnsi="Trebuchet MS"/>
          <w:color w:val="000000" w:themeColor="text1"/>
          <w:lang w:val="bg-BG"/>
        </w:rPr>
        <w:t xml:space="preserve">Възложителят предоставя пълен и безплатен достъп до документацията за участие в настоящата процедура в профила на купувача </w:t>
      </w:r>
      <w:r w:rsidRPr="46F5DE9B">
        <w:rPr>
          <w:rFonts w:ascii="Trebuchet MS" w:eastAsia="SimSun" w:hAnsi="Trebuchet MS"/>
          <w:b/>
          <w:bCs/>
          <w:color w:val="7030A0"/>
          <w:lang w:val="bg-BG"/>
        </w:rPr>
        <w:t xml:space="preserve">http://ruse-bg.eu/bg/zop2016/586/index.html. </w:t>
      </w:r>
    </w:p>
    <w:p w:rsidR="007F1AD6" w:rsidRPr="007F1AD6" w:rsidRDefault="007F1AD6" w:rsidP="007F1AD6">
      <w:pPr>
        <w:tabs>
          <w:tab w:val="num" w:pos="0"/>
          <w:tab w:val="left" w:pos="709"/>
        </w:tabs>
        <w:ind w:firstLine="709"/>
        <w:jc w:val="both"/>
        <w:rPr>
          <w:rFonts w:ascii="Trebuchet MS" w:hAnsi="Trebuchet MS"/>
          <w:b/>
          <w:color w:val="002060"/>
          <w:szCs w:val="24"/>
          <w:lang w:val="bg-BG"/>
        </w:rPr>
      </w:pPr>
    </w:p>
    <w:p w:rsidR="007F1AD6" w:rsidRPr="001121A4" w:rsidRDefault="0627BE18" w:rsidP="0627BE18">
      <w:pPr>
        <w:numPr>
          <w:ilvl w:val="0"/>
          <w:numId w:val="4"/>
        </w:numPr>
        <w:tabs>
          <w:tab w:val="num" w:pos="284"/>
        </w:tabs>
        <w:ind w:left="709" w:hanging="709"/>
        <w:jc w:val="both"/>
        <w:rPr>
          <w:rFonts w:ascii="Trebuchet MS" w:hAnsi="Trebuchet MS"/>
          <w:lang w:val="bg-BG"/>
        </w:rPr>
      </w:pPr>
      <w:r w:rsidRPr="0627BE18">
        <w:rPr>
          <w:rFonts w:ascii="Trebuchet MS" w:hAnsi="Trebuchet MS"/>
          <w:b/>
          <w:bCs/>
          <w:lang w:val="bg-BG"/>
        </w:rPr>
        <w:t>Обект на обществената поръчка:</w:t>
      </w:r>
      <w:r w:rsidRPr="0627BE18">
        <w:rPr>
          <w:rFonts w:ascii="Trebuchet MS" w:hAnsi="Trebuchet MS"/>
          <w:lang w:val="bg-BG"/>
        </w:rPr>
        <w:t xml:space="preserve"> </w:t>
      </w:r>
      <w:r w:rsidRPr="001121A4">
        <w:rPr>
          <w:rFonts w:ascii="Trebuchet MS" w:hAnsi="Trebuchet MS"/>
          <w:lang w:val="bg-BG"/>
        </w:rPr>
        <w:t>проектиране и изпълнение на строеж, съгласно чл. 3, ал. 1, т. 1 от ЗОП;</w:t>
      </w:r>
    </w:p>
    <w:p w:rsidR="003A44DA" w:rsidRPr="003A44DA" w:rsidRDefault="46F5DE9B" w:rsidP="46F5DE9B">
      <w:pPr>
        <w:jc w:val="both"/>
        <w:rPr>
          <w:rFonts w:ascii="Trebuchet MS" w:hAnsi="Trebuchet MS"/>
          <w:lang w:val="bg-BG"/>
        </w:rPr>
      </w:pPr>
      <w:r w:rsidRPr="46F5DE9B">
        <w:rPr>
          <w:rFonts w:ascii="Trebuchet MS" w:hAnsi="Trebuchet MS"/>
          <w:b/>
          <w:bCs/>
          <w:lang w:val="en-US"/>
        </w:rPr>
        <w:t xml:space="preserve">2. </w:t>
      </w:r>
      <w:r w:rsidRPr="46F5DE9B">
        <w:rPr>
          <w:rFonts w:ascii="Trebuchet MS" w:hAnsi="Trebuchet MS"/>
          <w:b/>
          <w:bCs/>
          <w:lang w:val="bg-BG"/>
        </w:rPr>
        <w:t>Предмет на обществената поръчка:</w:t>
      </w:r>
      <w:r w:rsidRPr="46F5DE9B">
        <w:rPr>
          <w:rFonts w:ascii="Trebuchet MS" w:hAnsi="Trebuchet MS"/>
          <w:lang w:val="bg-BG"/>
        </w:rPr>
        <w:t xml:space="preserve"> Проектиране и строителство на обект „Рехабилитация на бул. „Липник“ от кръговото кръстовище при бул. „Цар Освободител“ до кръговото кръстовище при КАТ“</w:t>
      </w:r>
    </w:p>
    <w:p w:rsidR="003A44DA" w:rsidRPr="003A44DA" w:rsidRDefault="46F5DE9B" w:rsidP="46F5DE9B">
      <w:pPr>
        <w:jc w:val="both"/>
        <w:rPr>
          <w:rFonts w:ascii="Trebuchet MS" w:hAnsi="Trebuchet MS"/>
          <w:lang w:val="bg-BG"/>
        </w:rPr>
      </w:pPr>
      <w:r w:rsidRPr="46F5DE9B">
        <w:rPr>
          <w:rFonts w:ascii="Trebuchet MS" w:hAnsi="Trebuchet MS"/>
          <w:lang w:val="bg-BG"/>
        </w:rPr>
        <w:t>Обектът е в рамките на проект с:</w:t>
      </w:r>
    </w:p>
    <w:p w:rsidR="003A44DA" w:rsidRPr="003A44DA" w:rsidRDefault="46F5DE9B" w:rsidP="46F5DE9B">
      <w:pPr>
        <w:jc w:val="both"/>
        <w:rPr>
          <w:rFonts w:ascii="Trebuchet MS" w:hAnsi="Trebuchet MS"/>
          <w:lang w:val="bg-BG"/>
        </w:rPr>
      </w:pPr>
      <w:r w:rsidRPr="46F5DE9B">
        <w:rPr>
          <w:rFonts w:ascii="Trebuchet MS" w:hAnsi="Trebuchet MS"/>
          <w:lang w:val="bg-BG"/>
        </w:rPr>
        <w:t>Водещ бенефициент: Община Гюргево</w:t>
      </w:r>
    </w:p>
    <w:p w:rsidR="003A44DA" w:rsidRPr="003A44DA" w:rsidRDefault="46F5DE9B" w:rsidP="46F5DE9B">
      <w:pPr>
        <w:jc w:val="both"/>
        <w:rPr>
          <w:rFonts w:ascii="Trebuchet MS" w:hAnsi="Trebuchet MS"/>
          <w:lang w:val="bg-BG"/>
        </w:rPr>
      </w:pPr>
      <w:r w:rsidRPr="46F5DE9B">
        <w:rPr>
          <w:rFonts w:ascii="Trebuchet MS" w:hAnsi="Trebuchet MS"/>
          <w:lang w:val="bg-BG"/>
        </w:rPr>
        <w:t>Име: Добре развита транспортна система в Еврорегион Русе – Гюргево за по-добра свързаност с TEN-T мрежата</w:t>
      </w:r>
    </w:p>
    <w:p w:rsidR="003A44DA" w:rsidRPr="003A44DA" w:rsidRDefault="46F5DE9B" w:rsidP="46F5DE9B">
      <w:pPr>
        <w:jc w:val="both"/>
        <w:rPr>
          <w:rFonts w:ascii="Trebuchet MS" w:hAnsi="Trebuchet MS"/>
          <w:lang w:val="bg-BG"/>
        </w:rPr>
      </w:pPr>
      <w:r w:rsidRPr="46F5DE9B">
        <w:rPr>
          <w:rFonts w:ascii="Trebuchet MS" w:hAnsi="Trebuchet MS"/>
          <w:lang w:val="bg-BG"/>
        </w:rPr>
        <w:t>Програма: ИНТЕРРЕГ V-А РУМЪНИЯ – БЪЛГАРИЯ</w:t>
      </w:r>
    </w:p>
    <w:p w:rsidR="007F1AD6" w:rsidRDefault="46F5DE9B" w:rsidP="46F5DE9B">
      <w:pPr>
        <w:jc w:val="both"/>
        <w:rPr>
          <w:rFonts w:ascii="Trebuchet MS" w:hAnsi="Trebuchet MS"/>
          <w:i/>
          <w:iCs/>
          <w:color w:val="000000" w:themeColor="text1"/>
          <w:lang w:val="bg-BG"/>
        </w:rPr>
      </w:pPr>
      <w:r w:rsidRPr="46F5DE9B">
        <w:rPr>
          <w:rFonts w:ascii="Trebuchet MS" w:hAnsi="Trebuchet MS"/>
          <w:lang w:val="bg-BG"/>
        </w:rPr>
        <w:t xml:space="preserve">Договор за финансиране:  ЕФРР № 98829 от 31.08.2018 г. между Управляващия орган на програмата и водещия партньор - Община Гюргево, </w:t>
      </w:r>
      <w:r w:rsidRPr="46F5DE9B">
        <w:rPr>
          <w:rFonts w:ascii="Trebuchet MS" w:hAnsi="Trebuchet MS"/>
          <w:b/>
          <w:bCs/>
          <w:lang w:val="en-US"/>
        </w:rPr>
        <w:t xml:space="preserve">CPV </w:t>
      </w:r>
      <w:r w:rsidRPr="46F5DE9B">
        <w:rPr>
          <w:rFonts w:ascii="Trebuchet MS" w:hAnsi="Trebuchet MS"/>
          <w:b/>
          <w:bCs/>
          <w:lang w:val="bg-BG"/>
        </w:rPr>
        <w:t>код</w:t>
      </w:r>
      <w:r w:rsidRPr="46F5DE9B">
        <w:rPr>
          <w:rFonts w:ascii="Trebuchet MS" w:hAnsi="Trebuchet MS"/>
          <w:lang w:val="bg-BG"/>
        </w:rPr>
        <w:t xml:space="preserve">:  </w:t>
      </w:r>
      <w:r w:rsidRPr="46F5DE9B">
        <w:rPr>
          <w:rFonts w:ascii="Trebuchet MS" w:hAnsi="Trebuchet MS"/>
          <w:i/>
          <w:iCs/>
          <w:lang w:val="bg-BG"/>
        </w:rPr>
        <w:t>45233120:</w:t>
      </w:r>
      <w:r w:rsidRPr="46F5DE9B">
        <w:rPr>
          <w:rFonts w:ascii="Trebuchet MS" w:hAnsi="Trebuchet MS"/>
          <w:i/>
          <w:iCs/>
          <w:color w:val="000000" w:themeColor="text1"/>
          <w:lang w:val="bg-BG"/>
        </w:rPr>
        <w:t xml:space="preserve"> Строителни и монтажни работи по пътища; 71220000: Архитектурно проектиране;</w:t>
      </w:r>
    </w:p>
    <w:p w:rsidR="003A44DA" w:rsidRPr="003A44DA" w:rsidRDefault="46F5DE9B" w:rsidP="46F5DE9B">
      <w:pPr>
        <w:jc w:val="both"/>
        <w:rPr>
          <w:rFonts w:ascii="Trebuchet MS" w:hAnsi="Trebuchet MS"/>
          <w:color w:val="000000" w:themeColor="text1"/>
          <w:lang w:val="bg-BG"/>
        </w:rPr>
      </w:pPr>
      <w:r w:rsidRPr="46F5DE9B">
        <w:rPr>
          <w:rFonts w:ascii="Trebuchet MS" w:hAnsi="Trebuchet MS"/>
          <w:color w:val="000000" w:themeColor="text1"/>
          <w:lang w:val="bg-BG"/>
        </w:rPr>
        <w:t>Териториалният обхват предмет на обекта е бул. „Липник” - от кръговото кръстовище с бул. „Цар Освободител“ до кръговото кръстовище при КАТ, включително пътния възел с бул. „България“, гр. Русе.</w:t>
      </w:r>
    </w:p>
    <w:p w:rsidR="003A44DA" w:rsidRPr="003A44DA" w:rsidRDefault="46F5DE9B" w:rsidP="46F5DE9B">
      <w:pPr>
        <w:jc w:val="both"/>
        <w:rPr>
          <w:rFonts w:ascii="Trebuchet MS" w:hAnsi="Trebuchet MS"/>
          <w:color w:val="000000" w:themeColor="text1"/>
          <w:lang w:val="bg-BG"/>
        </w:rPr>
      </w:pPr>
      <w:r w:rsidRPr="46F5DE9B">
        <w:rPr>
          <w:rFonts w:ascii="Trebuchet MS" w:hAnsi="Trebuchet MS"/>
          <w:color w:val="000000" w:themeColor="text1"/>
          <w:lang w:val="bg-BG"/>
        </w:rPr>
        <w:t xml:space="preserve">Булевард „Липник“ е част от първостепенната улична мрежа на града - районна артерия III А клас IIIА-(2х2), съгласно План-схема на комуникационно-транспортната система към ОГП на гр.Русе, одобрен с Решение № 231, прието с протокол № 15/12.06.2008г. на Общински съвет - Русе. Булевардът е с обща дължина около 4300 м, с  променлив напречен профил - ширина на уличното платно, на тротоарите и разделителната ивица. Предвижда се рехабилитация по цялата дължина на обекта, като пресичанията с вливащите се улици става с кръстовища на едно ниво и запазване на ПУР. </w:t>
      </w:r>
    </w:p>
    <w:p w:rsidR="003A44DA" w:rsidRPr="003A44DA" w:rsidRDefault="46F5DE9B" w:rsidP="46F5DE9B">
      <w:pPr>
        <w:jc w:val="both"/>
        <w:rPr>
          <w:rFonts w:ascii="Trebuchet MS" w:hAnsi="Trebuchet MS"/>
          <w:color w:val="000000" w:themeColor="text1"/>
          <w:lang w:val="bg-BG"/>
        </w:rPr>
      </w:pPr>
      <w:r w:rsidRPr="46F5DE9B">
        <w:rPr>
          <w:rFonts w:ascii="Trebuchet MS" w:hAnsi="Trebuchet MS"/>
          <w:color w:val="000000" w:themeColor="text1"/>
          <w:lang w:val="bg-BG"/>
        </w:rPr>
        <w:t>Цел на проекта:</w:t>
      </w:r>
    </w:p>
    <w:p w:rsidR="003A44DA" w:rsidRPr="003A44DA" w:rsidRDefault="46F5DE9B" w:rsidP="46F5DE9B">
      <w:pPr>
        <w:jc w:val="both"/>
        <w:rPr>
          <w:rFonts w:ascii="Trebuchet MS" w:hAnsi="Trebuchet MS"/>
          <w:color w:val="000000" w:themeColor="text1"/>
          <w:lang w:val="bg-BG"/>
        </w:rPr>
      </w:pPr>
      <w:r w:rsidRPr="46F5DE9B">
        <w:rPr>
          <w:rFonts w:ascii="Trebuchet MS" w:hAnsi="Trebuchet MS"/>
          <w:color w:val="000000" w:themeColor="text1"/>
          <w:lang w:val="bg-BG"/>
        </w:rPr>
        <w:t xml:space="preserve">След реализацията на двата проекта „Реконструкция на кръговото кръстовище на бул. „Липник“ с бул. „Цар Освободител“ и „Пробива Кауфланд“ възниква необходимост от подобряване транспортно-техническите характеристики на бул. „Липник“ от кръговото кръстовище при бул. „Цар Освободител“ до кръговото кръстовище при КАТ. С проекта се цели да се модернизира булеварда, чрез подобряване на транспортно-техническите характеристики на булеварда За целта ще се възстанови носимоспособността, устойчивостта и трайността на пътя, подобряване транспортно-експлоатационните качества и осигуряване на съвременни по-добри условия за удобен, безопасен и икономичен транспорт.  Чрез модернизацията му ще се осигури стратегическа връзка между централната част на града и мрежата TEN-T, съответно Дунав мост, както и Източната индустриална зона на гр. Русе </w:t>
      </w:r>
    </w:p>
    <w:p w:rsidR="003A44DA" w:rsidRPr="003A44DA" w:rsidRDefault="46F5DE9B" w:rsidP="46F5DE9B">
      <w:pPr>
        <w:jc w:val="both"/>
        <w:rPr>
          <w:rFonts w:ascii="Trebuchet MS" w:hAnsi="Trebuchet MS"/>
          <w:color w:val="000000" w:themeColor="text1"/>
          <w:lang w:val="bg-BG"/>
        </w:rPr>
      </w:pPr>
      <w:r w:rsidRPr="46F5DE9B">
        <w:rPr>
          <w:rFonts w:ascii="Trebuchet MS" w:hAnsi="Trebuchet MS"/>
          <w:color w:val="000000" w:themeColor="text1"/>
          <w:lang w:val="bg-BG"/>
        </w:rPr>
        <w:lastRenderedPageBreak/>
        <w:t>С оглед подготовката на проектно предложение по Програма INTERREG V-A Румъния – България в партньорство между Община Русе, България и Община Гюргево, Румъния е възложен и разработен идеен инвестиционен проект за обекта. В него, съгласно изискванията на Възложителя е дадено проектно решение за описаните по-горе цели на проекта и проблеми на обекта.</w:t>
      </w:r>
    </w:p>
    <w:p w:rsidR="003A44DA" w:rsidRPr="003A44DA" w:rsidRDefault="46F5DE9B" w:rsidP="46F5DE9B">
      <w:pPr>
        <w:jc w:val="both"/>
        <w:rPr>
          <w:rFonts w:ascii="Trebuchet MS" w:hAnsi="Trebuchet MS"/>
          <w:color w:val="000000" w:themeColor="text1"/>
          <w:lang w:val="bg-BG"/>
        </w:rPr>
      </w:pPr>
      <w:r w:rsidRPr="46F5DE9B">
        <w:rPr>
          <w:rFonts w:ascii="Trebuchet MS" w:hAnsi="Trebuchet MS"/>
          <w:color w:val="000000" w:themeColor="text1"/>
          <w:lang w:val="bg-BG"/>
        </w:rPr>
        <w:t>Същият е одобрен и е издадено Разрешение за строеж №359 от 06.10.2017 г. от Главния архитект на Община Русе.</w:t>
      </w:r>
    </w:p>
    <w:p w:rsidR="003A44DA" w:rsidRPr="003A44DA" w:rsidRDefault="46F5DE9B" w:rsidP="46F5DE9B">
      <w:pPr>
        <w:jc w:val="both"/>
        <w:rPr>
          <w:rFonts w:ascii="Trebuchet MS" w:hAnsi="Trebuchet MS"/>
          <w:color w:val="000000" w:themeColor="text1"/>
          <w:lang w:val="bg-BG"/>
        </w:rPr>
      </w:pPr>
      <w:r w:rsidRPr="46F5DE9B">
        <w:rPr>
          <w:rFonts w:ascii="Trebuchet MS" w:hAnsi="Trebuchet MS"/>
          <w:color w:val="000000" w:themeColor="text1"/>
          <w:lang w:val="bg-BG"/>
        </w:rPr>
        <w:t>Предметът на поръчката, включва изпълнението на следните дейности:</w:t>
      </w:r>
    </w:p>
    <w:p w:rsidR="003A44DA" w:rsidRPr="003A44DA" w:rsidRDefault="46F5DE9B" w:rsidP="46F5DE9B">
      <w:pPr>
        <w:jc w:val="both"/>
        <w:rPr>
          <w:rFonts w:ascii="Trebuchet MS" w:hAnsi="Trebuchet MS"/>
          <w:color w:val="000000" w:themeColor="text1"/>
          <w:lang w:val="bg-BG"/>
        </w:rPr>
      </w:pPr>
      <w:r w:rsidRPr="46F5DE9B">
        <w:rPr>
          <w:rFonts w:ascii="Trebuchet MS" w:hAnsi="Trebuchet MS"/>
          <w:color w:val="000000" w:themeColor="text1"/>
          <w:lang w:val="bg-BG"/>
        </w:rPr>
        <w:t>А. Изготвяне на инвестиционен проект във фаза технически проект;</w:t>
      </w:r>
    </w:p>
    <w:p w:rsidR="003A44DA" w:rsidRPr="003A44DA" w:rsidRDefault="46F5DE9B" w:rsidP="46F5DE9B">
      <w:pPr>
        <w:jc w:val="both"/>
        <w:rPr>
          <w:rFonts w:ascii="Trebuchet MS" w:hAnsi="Trebuchet MS"/>
          <w:color w:val="000000" w:themeColor="text1"/>
          <w:lang w:val="bg-BG"/>
        </w:rPr>
      </w:pPr>
      <w:r w:rsidRPr="46F5DE9B">
        <w:rPr>
          <w:rFonts w:ascii="Trebuchet MS" w:hAnsi="Trebuchet MS"/>
          <w:color w:val="000000" w:themeColor="text1"/>
          <w:lang w:val="bg-BG"/>
        </w:rPr>
        <w:t>Б. Упражняване на авторски надзор по време на строителството;</w:t>
      </w:r>
    </w:p>
    <w:p w:rsidR="003A44DA" w:rsidRPr="003A44DA" w:rsidRDefault="46F5DE9B" w:rsidP="46F5DE9B">
      <w:pPr>
        <w:jc w:val="both"/>
        <w:rPr>
          <w:rFonts w:ascii="Trebuchet MS" w:hAnsi="Trebuchet MS"/>
          <w:color w:val="000000" w:themeColor="text1"/>
          <w:lang w:val="bg-BG"/>
        </w:rPr>
      </w:pPr>
      <w:r w:rsidRPr="46F5DE9B">
        <w:rPr>
          <w:rFonts w:ascii="Trebuchet MS" w:hAnsi="Trebuchet MS"/>
          <w:color w:val="000000" w:themeColor="text1"/>
          <w:lang w:val="bg-BG"/>
        </w:rPr>
        <w:t>В. Строителство, в това число:</w:t>
      </w:r>
    </w:p>
    <w:p w:rsidR="003A44DA" w:rsidRPr="003A44DA" w:rsidRDefault="003A44DA" w:rsidP="46F5DE9B">
      <w:pPr>
        <w:jc w:val="both"/>
        <w:rPr>
          <w:rFonts w:ascii="Trebuchet MS" w:hAnsi="Trebuchet MS"/>
          <w:color w:val="000000" w:themeColor="text1"/>
          <w:lang w:val="bg-BG"/>
        </w:rPr>
      </w:pPr>
      <w:r w:rsidRPr="0B131B96">
        <w:rPr>
          <w:rFonts w:ascii="Trebuchet MS" w:hAnsi="Trebuchet MS"/>
          <w:color w:val="000000"/>
          <w:lang w:val="bg-BG"/>
        </w:rPr>
        <w:t>-</w:t>
      </w:r>
      <w:r w:rsidRPr="003A44DA">
        <w:rPr>
          <w:rFonts w:ascii="Trebuchet MS" w:hAnsi="Trebuchet MS"/>
          <w:bCs/>
          <w:color w:val="000000"/>
          <w:szCs w:val="24"/>
          <w:lang w:val="bg-BG"/>
        </w:rPr>
        <w:tab/>
      </w:r>
      <w:r w:rsidRPr="0B131B96">
        <w:rPr>
          <w:rFonts w:ascii="Trebuchet MS" w:hAnsi="Trebuchet MS"/>
          <w:color w:val="000000"/>
          <w:lang w:val="bg-BG"/>
        </w:rPr>
        <w:t>временно строителство;</w:t>
      </w:r>
    </w:p>
    <w:p w:rsidR="003A44DA" w:rsidRPr="003A44DA" w:rsidRDefault="003A44DA" w:rsidP="46F5DE9B">
      <w:pPr>
        <w:jc w:val="both"/>
        <w:rPr>
          <w:rFonts w:ascii="Trebuchet MS" w:hAnsi="Trebuchet MS"/>
          <w:color w:val="000000" w:themeColor="text1"/>
          <w:lang w:val="bg-BG"/>
        </w:rPr>
      </w:pPr>
      <w:r w:rsidRPr="0B131B96">
        <w:rPr>
          <w:rFonts w:ascii="Trebuchet MS" w:hAnsi="Trebuchet MS"/>
          <w:color w:val="000000"/>
          <w:lang w:val="bg-BG"/>
        </w:rPr>
        <w:t>-</w:t>
      </w:r>
      <w:r w:rsidRPr="003A44DA">
        <w:rPr>
          <w:rFonts w:ascii="Trebuchet MS" w:hAnsi="Trebuchet MS"/>
          <w:bCs/>
          <w:color w:val="000000"/>
          <w:szCs w:val="24"/>
          <w:lang w:val="bg-BG"/>
        </w:rPr>
        <w:tab/>
      </w:r>
      <w:r w:rsidRPr="0B131B96">
        <w:rPr>
          <w:rFonts w:ascii="Trebuchet MS" w:hAnsi="Trebuchet MS"/>
          <w:color w:val="000000"/>
          <w:lang w:val="bg-BG"/>
        </w:rPr>
        <w:t>демонтажни работи;</w:t>
      </w:r>
    </w:p>
    <w:p w:rsidR="003A44DA" w:rsidRPr="003A44DA" w:rsidRDefault="003A44DA" w:rsidP="46F5DE9B">
      <w:pPr>
        <w:jc w:val="both"/>
        <w:rPr>
          <w:rFonts w:ascii="Trebuchet MS" w:hAnsi="Trebuchet MS"/>
          <w:color w:val="000000" w:themeColor="text1"/>
          <w:lang w:val="bg-BG"/>
        </w:rPr>
      </w:pPr>
      <w:r w:rsidRPr="0B131B96">
        <w:rPr>
          <w:rFonts w:ascii="Trebuchet MS" w:hAnsi="Trebuchet MS"/>
          <w:color w:val="000000"/>
          <w:lang w:val="bg-BG"/>
        </w:rPr>
        <w:t>-</w:t>
      </w:r>
      <w:r w:rsidRPr="003A44DA">
        <w:rPr>
          <w:rFonts w:ascii="Trebuchet MS" w:hAnsi="Trebuchet MS"/>
          <w:bCs/>
          <w:color w:val="000000"/>
          <w:szCs w:val="24"/>
          <w:lang w:val="bg-BG"/>
        </w:rPr>
        <w:tab/>
      </w:r>
      <w:r w:rsidRPr="0B131B96">
        <w:rPr>
          <w:rFonts w:ascii="Trebuchet MS" w:hAnsi="Trebuchet MS"/>
          <w:color w:val="000000"/>
          <w:lang w:val="bg-BG"/>
        </w:rPr>
        <w:t>доставка на необходимите материали и оборудване;</w:t>
      </w:r>
    </w:p>
    <w:p w:rsidR="003A44DA" w:rsidRPr="003A44DA" w:rsidRDefault="003A44DA" w:rsidP="46F5DE9B">
      <w:pPr>
        <w:jc w:val="both"/>
        <w:rPr>
          <w:rFonts w:ascii="Trebuchet MS" w:hAnsi="Trebuchet MS"/>
          <w:color w:val="000000" w:themeColor="text1"/>
          <w:lang w:val="bg-BG"/>
        </w:rPr>
      </w:pPr>
      <w:r w:rsidRPr="0B131B96">
        <w:rPr>
          <w:rFonts w:ascii="Trebuchet MS" w:hAnsi="Trebuchet MS"/>
          <w:color w:val="000000"/>
          <w:lang w:val="bg-BG"/>
        </w:rPr>
        <w:t>-</w:t>
      </w:r>
      <w:r w:rsidRPr="003A44DA">
        <w:rPr>
          <w:rFonts w:ascii="Trebuchet MS" w:hAnsi="Trebuchet MS"/>
          <w:bCs/>
          <w:color w:val="000000"/>
          <w:szCs w:val="24"/>
          <w:lang w:val="bg-BG"/>
        </w:rPr>
        <w:tab/>
      </w:r>
      <w:r w:rsidRPr="0B131B96">
        <w:rPr>
          <w:rFonts w:ascii="Trebuchet MS" w:hAnsi="Trebuchet MS"/>
          <w:color w:val="000000"/>
          <w:lang w:val="bg-BG"/>
        </w:rPr>
        <w:t>строително – монтажни работи;</w:t>
      </w:r>
    </w:p>
    <w:p w:rsidR="003A44DA" w:rsidRPr="003A44DA" w:rsidRDefault="003A44DA" w:rsidP="46F5DE9B">
      <w:pPr>
        <w:jc w:val="both"/>
        <w:rPr>
          <w:rFonts w:ascii="Trebuchet MS" w:hAnsi="Trebuchet MS"/>
          <w:color w:val="000000" w:themeColor="text1"/>
          <w:lang w:val="bg-BG"/>
        </w:rPr>
      </w:pPr>
      <w:r w:rsidRPr="0B131B96">
        <w:rPr>
          <w:rFonts w:ascii="Trebuchet MS" w:hAnsi="Trebuchet MS"/>
          <w:color w:val="000000"/>
          <w:lang w:val="bg-BG"/>
        </w:rPr>
        <w:t>-</w:t>
      </w:r>
      <w:r w:rsidRPr="003A44DA">
        <w:rPr>
          <w:rFonts w:ascii="Trebuchet MS" w:hAnsi="Trebuchet MS"/>
          <w:bCs/>
          <w:color w:val="000000"/>
          <w:szCs w:val="24"/>
          <w:lang w:val="bg-BG"/>
        </w:rPr>
        <w:tab/>
      </w:r>
      <w:r w:rsidRPr="0B131B96">
        <w:rPr>
          <w:rFonts w:ascii="Trebuchet MS" w:hAnsi="Trebuchet MS"/>
          <w:color w:val="000000"/>
          <w:lang w:val="bg-BG"/>
        </w:rPr>
        <w:t>изработване на изпълнителна и екзекутивна документации;</w:t>
      </w:r>
    </w:p>
    <w:p w:rsidR="003A44DA" w:rsidRPr="003A44DA" w:rsidRDefault="003A44DA" w:rsidP="5DA7605D">
      <w:pPr>
        <w:jc w:val="both"/>
        <w:rPr>
          <w:rFonts w:ascii="Trebuchet MS" w:hAnsi="Trebuchet MS"/>
          <w:color w:val="000000" w:themeColor="text1"/>
          <w:lang w:val="bg-BG"/>
        </w:rPr>
      </w:pPr>
      <w:r w:rsidRPr="0B131B96">
        <w:rPr>
          <w:rFonts w:ascii="Trebuchet MS" w:hAnsi="Trebuchet MS"/>
          <w:color w:val="000000"/>
          <w:lang w:val="bg-BG"/>
        </w:rPr>
        <w:t>-</w:t>
      </w:r>
      <w:r w:rsidRPr="003A44DA">
        <w:rPr>
          <w:rFonts w:ascii="Trebuchet MS" w:hAnsi="Trebuchet MS"/>
          <w:bCs/>
          <w:color w:val="000000"/>
          <w:szCs w:val="24"/>
          <w:lang w:val="bg-BG"/>
        </w:rPr>
        <w:tab/>
      </w:r>
      <w:r w:rsidRPr="0B131B96">
        <w:rPr>
          <w:rFonts w:ascii="Trebuchet MS" w:hAnsi="Trebuchet MS"/>
          <w:color w:val="000000"/>
          <w:lang w:val="bg-BG"/>
        </w:rPr>
        <w:t xml:space="preserve">геодезическо заснемане на кадастрални данни на изградения обект и получаване на удостоверение по </w:t>
      </w:r>
      <w:r w:rsidRPr="5DA7605D">
        <w:rPr>
          <w:rFonts w:ascii="Trebuchet MS" w:hAnsi="Trebuchet MS"/>
          <w:color w:val="000000"/>
          <w:lang w:val="bg-BG"/>
        </w:rPr>
        <w:t>чл. 54а, ал. 3 от ЗКИР</w:t>
      </w:r>
      <w:r w:rsidRPr="0B131B96">
        <w:rPr>
          <w:rFonts w:ascii="Trebuchet MS" w:hAnsi="Trebuchet MS"/>
          <w:color w:val="000000"/>
          <w:lang w:val="bg-BG"/>
        </w:rPr>
        <w:t>;</w:t>
      </w:r>
    </w:p>
    <w:p w:rsidR="003A44DA" w:rsidRPr="003A44DA" w:rsidRDefault="003A44DA" w:rsidP="46F5DE9B">
      <w:pPr>
        <w:jc w:val="both"/>
        <w:rPr>
          <w:rFonts w:ascii="Trebuchet MS" w:hAnsi="Trebuchet MS"/>
          <w:color w:val="000000" w:themeColor="text1"/>
          <w:lang w:val="bg-BG"/>
        </w:rPr>
      </w:pPr>
      <w:r w:rsidRPr="0B131B96">
        <w:rPr>
          <w:rFonts w:ascii="Trebuchet MS" w:hAnsi="Trebuchet MS"/>
          <w:color w:val="000000"/>
          <w:lang w:val="bg-BG"/>
        </w:rPr>
        <w:t>-</w:t>
      </w:r>
      <w:r w:rsidRPr="003A44DA">
        <w:rPr>
          <w:rFonts w:ascii="Trebuchet MS" w:hAnsi="Trebuchet MS"/>
          <w:bCs/>
          <w:color w:val="000000"/>
          <w:szCs w:val="24"/>
          <w:lang w:val="bg-BG"/>
        </w:rPr>
        <w:tab/>
      </w:r>
      <w:r w:rsidRPr="0B131B96">
        <w:rPr>
          <w:rFonts w:ascii="Trebuchet MS" w:hAnsi="Trebuchet MS"/>
          <w:color w:val="000000"/>
          <w:lang w:val="bg-BG"/>
        </w:rPr>
        <w:t>всички дейности по приемане на обекта с Протокол обр. 16, в т.ч. отстраняване на забележки на компетентните контролни органи и участници в държавната приемателна комисия до получаване на разрешение на ползване;</w:t>
      </w:r>
    </w:p>
    <w:p w:rsidR="003A44DA" w:rsidRPr="003A44DA" w:rsidRDefault="003A44DA" w:rsidP="46F5DE9B">
      <w:pPr>
        <w:jc w:val="both"/>
        <w:rPr>
          <w:rFonts w:ascii="Trebuchet MS" w:hAnsi="Trebuchet MS"/>
          <w:color w:val="000000" w:themeColor="text1"/>
          <w:lang w:val="bg-BG"/>
        </w:rPr>
      </w:pPr>
      <w:r w:rsidRPr="0B131B96">
        <w:rPr>
          <w:rFonts w:ascii="Trebuchet MS" w:hAnsi="Trebuchet MS"/>
          <w:color w:val="000000"/>
          <w:lang w:val="bg-BG"/>
        </w:rPr>
        <w:t>-</w:t>
      </w:r>
      <w:r w:rsidRPr="003A44DA">
        <w:rPr>
          <w:rFonts w:ascii="Trebuchet MS" w:hAnsi="Trebuchet MS"/>
          <w:bCs/>
          <w:color w:val="000000"/>
          <w:szCs w:val="24"/>
          <w:lang w:val="bg-BG"/>
        </w:rPr>
        <w:tab/>
      </w:r>
      <w:r w:rsidRPr="0B131B96">
        <w:rPr>
          <w:rFonts w:ascii="Trebuchet MS" w:hAnsi="Trebuchet MS"/>
          <w:color w:val="000000"/>
          <w:lang w:val="bg-BG"/>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3A44DA" w:rsidRPr="003A44DA" w:rsidRDefault="46F5DE9B" w:rsidP="46F5DE9B">
      <w:pPr>
        <w:jc w:val="both"/>
        <w:rPr>
          <w:rFonts w:ascii="Trebuchet MS" w:hAnsi="Trebuchet MS"/>
          <w:color w:val="000000" w:themeColor="text1"/>
          <w:lang w:val="bg-BG"/>
        </w:rPr>
      </w:pPr>
      <w:r w:rsidRPr="46F5DE9B">
        <w:rPr>
          <w:rFonts w:ascii="Trebuchet MS" w:hAnsi="Trebuchet MS"/>
          <w:color w:val="000000" w:themeColor="text1"/>
          <w:lang w:val="bg-BG"/>
        </w:rPr>
        <w:t xml:space="preserve">Изпълнителя следва да разработи инвестиционен проект в техническа фаза, като съгласно нормите на чл. 15, ал. 2 от Наредба №4 от 21.05.2001 г. за обхвата и съдържанието на инвестиционните проекти, изработеният инвестиционен проект в идейна фаза изпълнява ролята и на задание за проектиране на следващите фази. Същият представлява неразделна част от документацията на настоящата поръчка. </w:t>
      </w:r>
    </w:p>
    <w:p w:rsidR="003A44DA" w:rsidRPr="003A44DA" w:rsidRDefault="46F5DE9B" w:rsidP="46F5DE9B">
      <w:pPr>
        <w:jc w:val="both"/>
        <w:rPr>
          <w:rFonts w:ascii="Trebuchet MS" w:hAnsi="Trebuchet MS"/>
          <w:color w:val="000000" w:themeColor="text1"/>
          <w:lang w:val="bg-BG"/>
        </w:rPr>
      </w:pPr>
      <w:r w:rsidRPr="46F5DE9B">
        <w:rPr>
          <w:rFonts w:ascii="Trebuchet MS" w:hAnsi="Trebuchet MS"/>
          <w:color w:val="000000" w:themeColor="text1"/>
          <w:lang w:val="bg-BG"/>
        </w:rPr>
        <w:t xml:space="preserve"> При разработването на проекта да се имат предвид елементите на подземната инфраструктура.</w:t>
      </w:r>
    </w:p>
    <w:p w:rsidR="007F1AD6" w:rsidRPr="007F1AD6" w:rsidRDefault="46F5DE9B" w:rsidP="46F5DE9B">
      <w:pPr>
        <w:numPr>
          <w:ilvl w:val="0"/>
          <w:numId w:val="4"/>
        </w:numPr>
        <w:tabs>
          <w:tab w:val="num" w:pos="284"/>
          <w:tab w:val="left" w:pos="1134"/>
        </w:tabs>
        <w:ind w:left="284" w:hanging="284"/>
        <w:jc w:val="both"/>
        <w:rPr>
          <w:rFonts w:ascii="Trebuchet MS" w:hAnsi="Trebuchet MS"/>
          <w:lang w:val="bg-BG"/>
        </w:rPr>
      </w:pPr>
      <w:r w:rsidRPr="46F5DE9B">
        <w:rPr>
          <w:rFonts w:ascii="Trebuchet MS" w:hAnsi="Trebuchet MS"/>
          <w:b/>
          <w:bCs/>
          <w:lang w:val="bg-BG"/>
        </w:rPr>
        <w:t xml:space="preserve"> Срок за изпълнение на поръчката: </w:t>
      </w:r>
      <w:r w:rsidRPr="46F5DE9B">
        <w:rPr>
          <w:rFonts w:ascii="Trebuchet MS" w:hAnsi="Trebuchet MS"/>
          <w:lang w:val="bg-BG"/>
        </w:rPr>
        <w:t>За изготвяне на инвестиционния проект, съгласно оферирания срок на спечелилия участник след получаване на изходни данни за проектиране.</w:t>
      </w:r>
    </w:p>
    <w:p w:rsidR="007F1AD6" w:rsidRPr="007F1AD6" w:rsidRDefault="46F5DE9B" w:rsidP="46F5DE9B">
      <w:pPr>
        <w:tabs>
          <w:tab w:val="left" w:pos="1134"/>
        </w:tabs>
        <w:ind w:left="284"/>
        <w:jc w:val="both"/>
        <w:rPr>
          <w:rFonts w:ascii="Trebuchet MS" w:hAnsi="Trebuchet MS"/>
          <w:lang w:val="bg-BG"/>
        </w:rPr>
      </w:pPr>
      <w:r w:rsidRPr="46F5DE9B">
        <w:rPr>
          <w:rFonts w:ascii="Trebuchet MS" w:hAnsi="Trebuchet MS"/>
          <w:lang w:val="bg-BG"/>
        </w:rPr>
        <w:t>За извършване на предвидените СМР в одобрения инвестиционен проект, съгласно оферирания срок на спечелилия участник, след откриване на строителна площадка на обекта.</w:t>
      </w:r>
    </w:p>
    <w:p w:rsidR="007F1AD6" w:rsidRPr="007F1AD6" w:rsidRDefault="46F5DE9B" w:rsidP="46F5DE9B">
      <w:pPr>
        <w:tabs>
          <w:tab w:val="left" w:pos="1134"/>
        </w:tabs>
        <w:ind w:left="284"/>
        <w:jc w:val="both"/>
        <w:rPr>
          <w:rFonts w:ascii="Trebuchet MS" w:hAnsi="Trebuchet MS"/>
          <w:lang w:val="bg-BG"/>
        </w:rPr>
      </w:pPr>
      <w:proofErr w:type="gramStart"/>
      <w:r w:rsidRPr="46F5DE9B">
        <w:rPr>
          <w:rFonts w:ascii="Trebuchet MS" w:hAnsi="Trebuchet MS"/>
          <w:b/>
          <w:bCs/>
          <w:lang w:val="en-US"/>
        </w:rPr>
        <w:t>*</w:t>
      </w:r>
      <w:r w:rsidRPr="46F5DE9B">
        <w:rPr>
          <w:rFonts w:ascii="Trebuchet MS" w:hAnsi="Trebuchet MS"/>
          <w:b/>
          <w:bCs/>
          <w:lang w:val="bg-BG"/>
        </w:rPr>
        <w:t>Общ срок за изпълнение на поръчка не повече от 450 календарни дни.</w:t>
      </w:r>
      <w:proofErr w:type="gramEnd"/>
      <w:r w:rsidRPr="46F5DE9B">
        <w:rPr>
          <w:rFonts w:ascii="Trebuchet MS" w:hAnsi="Trebuchet MS"/>
          <w:b/>
          <w:bCs/>
          <w:lang w:val="bg-BG"/>
        </w:rPr>
        <w:t xml:space="preserve"> </w:t>
      </w:r>
      <w:r w:rsidRPr="46F5DE9B">
        <w:rPr>
          <w:rFonts w:ascii="Trebuchet MS" w:hAnsi="Trebuchet MS"/>
          <w:lang w:val="bg-BG"/>
        </w:rPr>
        <w:t>В срока за изпълнение не се включва срока по съгласуване и одобряване на инвестиционния проект. При изчисляването от календарни дни съгласно Линейния график в месеци, следва да се вземе като константа брой дни в месеца 30.</w:t>
      </w:r>
    </w:p>
    <w:p w:rsidR="007F1AD6" w:rsidRPr="007F1AD6" w:rsidRDefault="46F5DE9B" w:rsidP="46F5DE9B">
      <w:pPr>
        <w:numPr>
          <w:ilvl w:val="0"/>
          <w:numId w:val="4"/>
        </w:numPr>
        <w:tabs>
          <w:tab w:val="num" w:pos="284"/>
        </w:tabs>
        <w:ind w:left="709" w:hanging="709"/>
        <w:jc w:val="both"/>
        <w:rPr>
          <w:rFonts w:ascii="Trebuchet MS" w:hAnsi="Trebuchet MS"/>
          <w:lang w:val="bg-BG"/>
        </w:rPr>
      </w:pPr>
      <w:r w:rsidRPr="46F5DE9B">
        <w:rPr>
          <w:rFonts w:ascii="Trebuchet MS" w:hAnsi="Trebuchet MS"/>
          <w:b/>
          <w:bCs/>
          <w:lang w:val="bg-BG"/>
        </w:rPr>
        <w:t>Място на изпълнение</w:t>
      </w:r>
      <w:r w:rsidRPr="46F5DE9B">
        <w:rPr>
          <w:rFonts w:ascii="Trebuchet MS" w:hAnsi="Trebuchet MS"/>
          <w:lang w:val="bg-BG"/>
        </w:rPr>
        <w:t xml:space="preserve">: </w:t>
      </w:r>
      <w:r w:rsidRPr="46F5DE9B">
        <w:rPr>
          <w:rFonts w:ascii="Trebuchet MS" w:eastAsia="MS Mincho" w:hAnsi="Trebuchet MS" w:cs="Times New Roman CYR"/>
          <w:lang w:val="bg-BG"/>
        </w:rPr>
        <w:t>Територията на Република България, Община Русе.</w:t>
      </w:r>
    </w:p>
    <w:p w:rsidR="007F1AD6" w:rsidRPr="001201E7" w:rsidRDefault="5DA7605D" w:rsidP="5DA7605D">
      <w:pPr>
        <w:numPr>
          <w:ilvl w:val="0"/>
          <w:numId w:val="4"/>
        </w:numPr>
        <w:tabs>
          <w:tab w:val="num" w:pos="284"/>
        </w:tabs>
        <w:ind w:left="284" w:hanging="284"/>
        <w:jc w:val="both"/>
        <w:rPr>
          <w:rFonts w:ascii="Trebuchet MS" w:hAnsi="Trebuchet MS"/>
          <w:highlight w:val="green"/>
          <w:lang w:val="en-US"/>
        </w:rPr>
      </w:pPr>
      <w:bookmarkStart w:id="0" w:name="_GoBack"/>
      <w:bookmarkEnd w:id="0"/>
      <w:r w:rsidRPr="5DA7605D">
        <w:rPr>
          <w:rFonts w:ascii="Trebuchet MS" w:hAnsi="Trebuchet MS"/>
          <w:b/>
          <w:bCs/>
          <w:color w:val="000000" w:themeColor="text1"/>
          <w:lang w:val="bg-BG"/>
        </w:rPr>
        <w:lastRenderedPageBreak/>
        <w:t>Максимална прогнозна стойност на поръчката</w:t>
      </w:r>
      <w:r w:rsidRPr="5DA7605D">
        <w:rPr>
          <w:rFonts w:ascii="Trebuchet MS" w:hAnsi="Trebuchet MS"/>
          <w:color w:val="000000" w:themeColor="text1"/>
          <w:lang w:val="bg-BG"/>
        </w:rPr>
        <w:t xml:space="preserve">: </w:t>
      </w:r>
      <w:r w:rsidRPr="5DA7605D">
        <w:rPr>
          <w:rFonts w:ascii="Trebuchet MS" w:hAnsi="Trebuchet MS"/>
          <w:lang w:val="bg-BG"/>
        </w:rPr>
        <w:t>до 4 727 915 (четири милиона седемстотин двадесет и седем хиляди, деветстотин и петнадесет лева) лв. без ДДС</w:t>
      </w:r>
      <w:r w:rsidRPr="5DA7605D">
        <w:rPr>
          <w:rFonts w:ascii="Trebuchet MS" w:hAnsi="Trebuchet MS"/>
          <w:color w:val="000000" w:themeColor="text1"/>
          <w:lang w:val="bg-BG"/>
        </w:rPr>
        <w:t>.</w:t>
      </w:r>
      <w:r w:rsidRPr="5DA7605D">
        <w:rPr>
          <w:rFonts w:ascii="Trebuchet MS" w:hAnsi="Trebuchet MS"/>
          <w:color w:val="000000" w:themeColor="text1"/>
          <w:lang w:val="en-US"/>
        </w:rPr>
        <w:t xml:space="preserve"> Като: </w:t>
      </w:r>
    </w:p>
    <w:p w:rsidR="5DA7605D" w:rsidRDefault="5DA7605D" w:rsidP="5DA7605D">
      <w:pPr>
        <w:pStyle w:val="ab"/>
        <w:numPr>
          <w:ilvl w:val="0"/>
          <w:numId w:val="1"/>
        </w:numPr>
        <w:rPr>
          <w:szCs w:val="24"/>
        </w:rPr>
      </w:pPr>
      <w:r w:rsidRPr="5DA7605D">
        <w:rPr>
          <w:rFonts w:ascii="Trebuchet MS" w:eastAsia="Trebuchet MS" w:hAnsi="Trebuchet MS" w:cs="Trebuchet MS"/>
          <w:lang w:val="bg-BG"/>
        </w:rPr>
        <w:t>Предлаганата стойност за проектиране не трябва да надвишава 154 834,00лв. без ДДС.</w:t>
      </w:r>
    </w:p>
    <w:p w:rsidR="5DA7605D" w:rsidRDefault="5DA7605D" w:rsidP="5DA7605D">
      <w:pPr>
        <w:pStyle w:val="ab"/>
        <w:numPr>
          <w:ilvl w:val="0"/>
          <w:numId w:val="1"/>
        </w:numPr>
        <w:rPr>
          <w:szCs w:val="24"/>
        </w:rPr>
      </w:pPr>
      <w:r w:rsidRPr="5DA7605D">
        <w:rPr>
          <w:rFonts w:ascii="Trebuchet MS" w:eastAsia="Trebuchet MS" w:hAnsi="Trebuchet MS" w:cs="Trebuchet MS"/>
          <w:lang w:val="bg-BG"/>
        </w:rPr>
        <w:t xml:space="preserve"> Предлаганата стойност за изпълнение на СМР не може да надвишава 4 516 037,00 лв. без ДДС. </w:t>
      </w:r>
    </w:p>
    <w:p w:rsidR="5DA7605D" w:rsidRDefault="5DA7605D" w:rsidP="5DA7605D">
      <w:pPr>
        <w:pStyle w:val="ab"/>
        <w:numPr>
          <w:ilvl w:val="0"/>
          <w:numId w:val="1"/>
        </w:numPr>
        <w:rPr>
          <w:szCs w:val="24"/>
        </w:rPr>
      </w:pPr>
      <w:r w:rsidRPr="5DA7605D">
        <w:rPr>
          <w:rFonts w:ascii="Trebuchet MS" w:eastAsia="Trebuchet MS" w:hAnsi="Trebuchet MS" w:cs="Trebuchet MS"/>
          <w:lang w:val="bg-BG"/>
        </w:rPr>
        <w:t>Предлаганата стойност за упражняване на авторски надзор не може да надвишава 57 044,00 лв. без ДДС</w:t>
      </w:r>
      <w:r w:rsidRPr="5DA7605D">
        <w:rPr>
          <w:rFonts w:ascii="Trebuchet MS" w:eastAsia="Trebuchet MS" w:hAnsi="Trebuchet MS" w:cs="Trebuchet MS"/>
        </w:rPr>
        <w:t>.</w:t>
      </w:r>
    </w:p>
    <w:p w:rsidR="007F1AD6" w:rsidRPr="007F1AD6" w:rsidRDefault="5DA7605D" w:rsidP="46F5DE9B">
      <w:pPr>
        <w:numPr>
          <w:ilvl w:val="0"/>
          <w:numId w:val="4"/>
        </w:numPr>
        <w:tabs>
          <w:tab w:val="num" w:pos="284"/>
        </w:tabs>
        <w:ind w:left="284" w:hanging="284"/>
        <w:jc w:val="both"/>
        <w:rPr>
          <w:rFonts w:ascii="Trebuchet MS" w:hAnsi="Trebuchet MS"/>
          <w:lang w:val="bg-BG"/>
        </w:rPr>
      </w:pPr>
      <w:r w:rsidRPr="5DA7605D">
        <w:rPr>
          <w:rFonts w:ascii="Trebuchet MS" w:hAnsi="Trebuchet MS"/>
          <w:b/>
          <w:bCs/>
          <w:lang w:val="bg-BG"/>
        </w:rPr>
        <w:t xml:space="preserve">Критерий за възлагане: </w:t>
      </w:r>
      <w:r w:rsidRPr="5DA7605D">
        <w:rPr>
          <w:rFonts w:ascii="Trebuchet MS" w:hAnsi="Trebuchet MS"/>
          <w:lang w:val="bg-BG"/>
        </w:rPr>
        <w:t>„оптимално съотношение качество/цена“, съгласно Методика за оценка</w:t>
      </w:r>
      <w:r w:rsidRPr="5DA7605D">
        <w:rPr>
          <w:rFonts w:ascii="Trebuchet MS" w:hAnsi="Trebuchet MS"/>
          <w:lang w:val="en-US"/>
        </w:rPr>
        <w:t>.</w:t>
      </w:r>
      <w:r w:rsidRPr="5DA7605D">
        <w:rPr>
          <w:rFonts w:ascii="Trebuchet MS" w:hAnsi="Trebuchet MS"/>
          <w:lang w:val="bg-BG"/>
        </w:rPr>
        <w:t xml:space="preserve"> </w:t>
      </w:r>
    </w:p>
    <w:p w:rsidR="007F1AD6" w:rsidRPr="007F1AD6" w:rsidRDefault="5DA7605D" w:rsidP="46F5DE9B">
      <w:pPr>
        <w:numPr>
          <w:ilvl w:val="0"/>
          <w:numId w:val="4"/>
        </w:numPr>
        <w:tabs>
          <w:tab w:val="num" w:pos="284"/>
          <w:tab w:val="left" w:pos="993"/>
        </w:tabs>
        <w:ind w:left="284" w:hanging="284"/>
        <w:jc w:val="both"/>
        <w:rPr>
          <w:rFonts w:ascii="Trebuchet MS" w:hAnsi="Trebuchet MS"/>
          <w:lang w:val="bg-BG"/>
        </w:rPr>
      </w:pPr>
      <w:r w:rsidRPr="5DA7605D">
        <w:rPr>
          <w:rFonts w:ascii="Trebuchet MS" w:hAnsi="Trebuchet MS"/>
          <w:b/>
          <w:bCs/>
          <w:lang w:val="bg-BG"/>
        </w:rPr>
        <w:t xml:space="preserve">Срок на валидност на офертите: </w:t>
      </w:r>
      <w:r w:rsidRPr="5DA7605D">
        <w:rPr>
          <w:rFonts w:ascii="Trebuchet MS" w:hAnsi="Trebuchet MS"/>
          <w:lang w:val="bg-BG"/>
        </w:rPr>
        <w:t>Срокът на валидност на офертите е 6 (шест) месеца, считано от крайния срок за подаване на офертите.</w:t>
      </w:r>
    </w:p>
    <w:p w:rsidR="007F1AD6" w:rsidRPr="007F1AD6" w:rsidRDefault="46F5DE9B" w:rsidP="46F5DE9B">
      <w:pPr>
        <w:tabs>
          <w:tab w:val="num" w:pos="284"/>
        </w:tabs>
        <w:ind w:left="284"/>
        <w:jc w:val="both"/>
        <w:rPr>
          <w:rFonts w:ascii="Trebuchet MS" w:hAnsi="Trebuchet MS"/>
          <w:i/>
          <w:iCs/>
          <w:lang w:val="bg-BG"/>
        </w:rPr>
      </w:pPr>
      <w:r w:rsidRPr="46F5DE9B">
        <w:rPr>
          <w:rFonts w:ascii="Trebuchet MS" w:hAnsi="Trebuchet MS"/>
          <w:i/>
          <w:iCs/>
          <w:lang w:val="bg-BG"/>
        </w:rPr>
        <w:t>Участник предложил по-кратък срок на валидност на офертата си ще бъде отстранен от процедурата.</w:t>
      </w:r>
    </w:p>
    <w:p w:rsidR="007F1AD6" w:rsidRPr="007F1AD6" w:rsidRDefault="5DA7605D" w:rsidP="46F5DE9B">
      <w:pPr>
        <w:numPr>
          <w:ilvl w:val="0"/>
          <w:numId w:val="4"/>
        </w:numPr>
        <w:tabs>
          <w:tab w:val="num" w:pos="284"/>
          <w:tab w:val="left" w:pos="426"/>
        </w:tabs>
        <w:ind w:left="284" w:hanging="284"/>
        <w:jc w:val="both"/>
        <w:rPr>
          <w:rFonts w:ascii="Trebuchet MS" w:hAnsi="Trebuchet MS"/>
          <w:lang w:val="bg-BG"/>
        </w:rPr>
      </w:pPr>
      <w:r w:rsidRPr="5DA7605D">
        <w:rPr>
          <w:rFonts w:ascii="Trebuchet MS" w:hAnsi="Trebuchet MS"/>
          <w:b/>
          <w:bCs/>
          <w:lang w:val="bg-BG"/>
        </w:rPr>
        <w:t xml:space="preserve">Плащане: </w:t>
      </w:r>
      <w:r w:rsidRPr="5DA7605D">
        <w:rPr>
          <w:rFonts w:ascii="Trebuchet MS" w:hAnsi="Trebuchet MS"/>
          <w:lang w:val="bg-BG"/>
        </w:rPr>
        <w:t xml:space="preserve">Плащанията по изпълнението на обществената поръчка се извършват по банков път, както следва: </w:t>
      </w:r>
    </w:p>
    <w:p w:rsidR="007F1AD6" w:rsidRPr="007F1AD6" w:rsidRDefault="46F5DE9B" w:rsidP="46F5DE9B">
      <w:pPr>
        <w:tabs>
          <w:tab w:val="left" w:pos="426"/>
        </w:tabs>
        <w:ind w:left="284"/>
        <w:jc w:val="both"/>
        <w:rPr>
          <w:rFonts w:ascii="Trebuchet MS" w:hAnsi="Trebuchet MS"/>
          <w:lang w:val="bg-BG"/>
        </w:rPr>
      </w:pPr>
      <w:r w:rsidRPr="46F5DE9B">
        <w:rPr>
          <w:rFonts w:ascii="Trebuchet MS" w:hAnsi="Trebuchet MS"/>
          <w:lang w:val="bg-BG"/>
        </w:rPr>
        <w:t xml:space="preserve">• </w:t>
      </w:r>
      <w:r w:rsidRPr="46F5DE9B">
        <w:rPr>
          <w:rFonts w:ascii="Trebuchet MS" w:hAnsi="Trebuchet MS"/>
          <w:u w:val="single"/>
          <w:lang w:val="bg-BG"/>
        </w:rPr>
        <w:t>Авансово плащане</w:t>
      </w:r>
      <w:r w:rsidRPr="46F5DE9B">
        <w:rPr>
          <w:rFonts w:ascii="Trebuchet MS" w:hAnsi="Trebuchet MS"/>
          <w:lang w:val="bg-BG"/>
        </w:rPr>
        <w:t xml:space="preserve"> – до 10 % от стойността по договора по желание на Изпълнителя, платимо в 30 дневен срок след представяне на фактура и гаранция, покриваща целия размер на авансовото плащане; </w:t>
      </w:r>
    </w:p>
    <w:p w:rsidR="007F1AD6" w:rsidRPr="007F1AD6" w:rsidRDefault="46F5DE9B" w:rsidP="46F5DE9B">
      <w:pPr>
        <w:tabs>
          <w:tab w:val="left" w:pos="426"/>
        </w:tabs>
        <w:ind w:left="284"/>
        <w:jc w:val="both"/>
        <w:rPr>
          <w:rFonts w:ascii="Trebuchet MS" w:hAnsi="Trebuchet MS"/>
          <w:lang w:val="bg-BG"/>
        </w:rPr>
      </w:pPr>
      <w:r w:rsidRPr="46F5DE9B">
        <w:rPr>
          <w:rFonts w:ascii="Trebuchet MS" w:hAnsi="Trebuchet MS"/>
          <w:lang w:val="bg-BG"/>
        </w:rPr>
        <w:t xml:space="preserve">• </w:t>
      </w:r>
      <w:r w:rsidRPr="46F5DE9B">
        <w:rPr>
          <w:rFonts w:ascii="Trebuchet MS" w:hAnsi="Trebuchet MS"/>
          <w:u w:val="single"/>
          <w:lang w:val="bg-BG"/>
        </w:rPr>
        <w:t>Междинни плащания</w:t>
      </w:r>
      <w:r w:rsidRPr="46F5DE9B">
        <w:rPr>
          <w:rFonts w:ascii="Trebuchet MS" w:hAnsi="Trebuchet MS"/>
          <w:lang w:val="bg-BG"/>
        </w:rPr>
        <w:t xml:space="preserve"> – общият размер на авансовите и междинните плащания не трябва да надхвърля 90 % от размера на стойността на договора - платими в 30 дневен срок чрез текущи плащания след представяне на фактура, приемо-предавателен протокол за  предаден и одобрен инвестиционен проект, протокол за приемане на извършени СМР и актове за скрити работи, когато е приложимо, останалите актове и протоколи по Наредба № 3/31 юли 2003 г. за съставяне на актове и протоколи по време на строителството, както и декларации за съответствие; </w:t>
      </w:r>
    </w:p>
    <w:p w:rsidR="007F1AD6" w:rsidRPr="007F1AD6" w:rsidRDefault="46F5DE9B" w:rsidP="46F5DE9B">
      <w:pPr>
        <w:tabs>
          <w:tab w:val="left" w:pos="426"/>
        </w:tabs>
        <w:ind w:left="284"/>
        <w:jc w:val="both"/>
        <w:rPr>
          <w:rFonts w:ascii="Trebuchet MS" w:hAnsi="Trebuchet MS"/>
          <w:lang w:val="bg-BG"/>
        </w:rPr>
      </w:pPr>
      <w:r w:rsidRPr="46F5DE9B">
        <w:rPr>
          <w:rFonts w:ascii="Trebuchet MS" w:hAnsi="Trebuchet MS"/>
          <w:lang w:val="bg-BG"/>
        </w:rPr>
        <w:t xml:space="preserve">• </w:t>
      </w:r>
      <w:r w:rsidRPr="46F5DE9B">
        <w:rPr>
          <w:rFonts w:ascii="Trebuchet MS" w:hAnsi="Trebuchet MS"/>
          <w:u w:val="single"/>
          <w:lang w:val="bg-BG"/>
        </w:rPr>
        <w:t>Окончателно плащане</w:t>
      </w:r>
      <w:r w:rsidRPr="46F5DE9B">
        <w:rPr>
          <w:rFonts w:ascii="Trebuchet MS" w:hAnsi="Trebuchet MS"/>
          <w:lang w:val="bg-BG"/>
        </w:rPr>
        <w:t xml:space="preserve"> - оставащите %-и от стойността на договора, платими в 30 дневен срок чрез окончателно плащане след подписване на констативен акт обр. 15 без забележки или, когато в него са идентифицирани забележки, след подписването на протокол за приемане от страна на Възложителя на забележките.  За плащанията се използват следните документи: </w:t>
      </w:r>
    </w:p>
    <w:p w:rsidR="007F1AD6" w:rsidRPr="007F1AD6" w:rsidRDefault="46F5DE9B" w:rsidP="46F5DE9B">
      <w:pPr>
        <w:tabs>
          <w:tab w:val="left" w:pos="426"/>
        </w:tabs>
        <w:ind w:left="284"/>
        <w:jc w:val="both"/>
        <w:rPr>
          <w:rFonts w:ascii="Trebuchet MS" w:hAnsi="Trebuchet MS"/>
          <w:lang w:val="bg-BG"/>
        </w:rPr>
      </w:pPr>
      <w:r w:rsidRPr="46F5DE9B">
        <w:rPr>
          <w:rFonts w:ascii="Trebuchet MS" w:hAnsi="Trebuchet MS"/>
          <w:lang w:val="bg-BG"/>
        </w:rPr>
        <w:t xml:space="preserve">- Оригинална фактура на стойност, равна на стойността на протокола за приемане на извършени СМР както и посочените по-горе документи, когато е приложимо. </w:t>
      </w:r>
    </w:p>
    <w:p w:rsidR="007F1AD6" w:rsidRPr="007F1AD6" w:rsidRDefault="46F5DE9B" w:rsidP="46F5DE9B">
      <w:pPr>
        <w:tabs>
          <w:tab w:val="left" w:pos="426"/>
        </w:tabs>
        <w:ind w:left="284"/>
        <w:jc w:val="both"/>
        <w:rPr>
          <w:rFonts w:ascii="Trebuchet MS" w:hAnsi="Trebuchet MS"/>
          <w:lang w:val="bg-BG"/>
        </w:rPr>
      </w:pPr>
      <w:r w:rsidRPr="46F5DE9B">
        <w:rPr>
          <w:rFonts w:ascii="Trebuchet MS" w:hAnsi="Trebuchet MS"/>
          <w:i/>
          <w:iCs/>
          <w:lang w:val="bg-BG"/>
        </w:rPr>
        <w:t xml:space="preserve">Важно!!! </w:t>
      </w:r>
      <w:r w:rsidRPr="46F5DE9B">
        <w:rPr>
          <w:rFonts w:ascii="Trebuchet MS" w:hAnsi="Trebuchet MS"/>
          <w:lang w:val="bg-BG"/>
        </w:rPr>
        <w:t>Всички разходооправдателни документи да се посочва проектния код, наименованието на проекта и финансиращата програма.</w:t>
      </w:r>
    </w:p>
    <w:p w:rsidR="007F1AD6" w:rsidRPr="007F1AD6" w:rsidRDefault="007F1AD6" w:rsidP="007F1AD6">
      <w:pPr>
        <w:tabs>
          <w:tab w:val="left" w:pos="426"/>
        </w:tabs>
        <w:ind w:left="284"/>
        <w:jc w:val="both"/>
        <w:rPr>
          <w:rFonts w:ascii="Trebuchet MS" w:hAnsi="Trebuchet MS"/>
          <w:szCs w:val="24"/>
          <w:lang w:val="bg-BG"/>
        </w:rPr>
      </w:pPr>
    </w:p>
    <w:p w:rsidR="007F1AD6" w:rsidRPr="007F1AD6" w:rsidRDefault="46F5DE9B" w:rsidP="46F5DE9B">
      <w:pPr>
        <w:shd w:val="clear" w:color="auto" w:fill="FFFFFF" w:themeFill="background1"/>
        <w:tabs>
          <w:tab w:val="left" w:pos="806"/>
          <w:tab w:val="left" w:pos="3544"/>
        </w:tabs>
        <w:ind w:left="360"/>
        <w:jc w:val="center"/>
        <w:rPr>
          <w:rFonts w:ascii="Trebuchet MS" w:hAnsi="Trebuchet MS"/>
          <w:b/>
          <w:bCs/>
          <w:lang w:val="bg-BG"/>
        </w:rPr>
      </w:pPr>
      <w:r w:rsidRPr="46F5DE9B">
        <w:rPr>
          <w:rFonts w:ascii="Trebuchet MS" w:hAnsi="Trebuchet MS"/>
          <w:b/>
          <w:bCs/>
          <w:lang w:val="bg-BG"/>
        </w:rPr>
        <w:t>II. УСЛОВИЯ ЗА УЧАСТИЕ В ПРОЦЕДУРАТА</w:t>
      </w:r>
    </w:p>
    <w:p w:rsidR="007F1AD6" w:rsidRPr="007F1AD6" w:rsidRDefault="007F1AD6" w:rsidP="007F1AD6">
      <w:pPr>
        <w:shd w:val="clear" w:color="auto" w:fill="FFFFFF"/>
        <w:tabs>
          <w:tab w:val="left" w:pos="806"/>
          <w:tab w:val="left" w:pos="3544"/>
        </w:tabs>
        <w:ind w:left="360"/>
        <w:jc w:val="center"/>
        <w:rPr>
          <w:rFonts w:ascii="Trebuchet MS" w:hAnsi="Trebuchet MS"/>
          <w:b/>
          <w:szCs w:val="24"/>
          <w:lang w:val="bg-BG"/>
        </w:rPr>
      </w:pPr>
    </w:p>
    <w:p w:rsidR="007F1AD6" w:rsidRPr="007F1AD6" w:rsidRDefault="46F5DE9B" w:rsidP="46F5DE9B">
      <w:pPr>
        <w:numPr>
          <w:ilvl w:val="0"/>
          <w:numId w:val="5"/>
        </w:numPr>
        <w:tabs>
          <w:tab w:val="left" w:pos="993"/>
        </w:tabs>
        <w:ind w:left="357" w:hanging="357"/>
        <w:jc w:val="both"/>
        <w:rPr>
          <w:rFonts w:ascii="Trebuchet MS" w:hAnsi="Trebuchet MS"/>
          <w:lang w:val="bg-BG" w:eastAsia="en-US"/>
        </w:rPr>
      </w:pPr>
      <w:r w:rsidRPr="46F5DE9B">
        <w:rPr>
          <w:rFonts w:ascii="Trebuchet MS" w:hAnsi="Trebuchet MS"/>
          <w:lang w:val="bg-BG" w:eastAsia="en-US"/>
        </w:rPr>
        <w:t xml:space="preserve">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отговаря на изискванията на ЗОП, ППЗОП и изискванията на възложителя, посочени в </w:t>
      </w:r>
      <w:r w:rsidRPr="46F5DE9B">
        <w:rPr>
          <w:rFonts w:ascii="Trebuchet MS" w:hAnsi="Trebuchet MS"/>
          <w:lang w:val="bg-BG" w:eastAsia="en-US"/>
        </w:rPr>
        <w:lastRenderedPageBreak/>
        <w:t>документацията за обществената поръчка, и има право да изпълнява предмета на поръчката, съгласно законодателството на държавата, в която то е установено.</w:t>
      </w:r>
    </w:p>
    <w:p w:rsidR="007F1AD6" w:rsidRPr="007F1AD6" w:rsidRDefault="46F5DE9B" w:rsidP="46F5DE9B">
      <w:pPr>
        <w:numPr>
          <w:ilvl w:val="0"/>
          <w:numId w:val="5"/>
        </w:numPr>
        <w:tabs>
          <w:tab w:val="left" w:pos="993"/>
        </w:tabs>
        <w:ind w:left="357" w:hanging="357"/>
        <w:jc w:val="both"/>
        <w:rPr>
          <w:rFonts w:ascii="Trebuchet MS" w:hAnsi="Trebuchet MS"/>
          <w:lang w:val="bg-BG" w:eastAsia="en-US"/>
        </w:rPr>
      </w:pPr>
      <w:r w:rsidRPr="46F5DE9B">
        <w:rPr>
          <w:rFonts w:ascii="Trebuchet MS" w:hAnsi="Trebuchet MS"/>
          <w:lang w:val="bg-BG" w:eastAsia="en-US"/>
        </w:rPr>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w:t>
      </w:r>
    </w:p>
    <w:p w:rsidR="007F1AD6" w:rsidRPr="007F1AD6" w:rsidRDefault="46F5DE9B" w:rsidP="46F5DE9B">
      <w:pPr>
        <w:numPr>
          <w:ilvl w:val="0"/>
          <w:numId w:val="5"/>
        </w:numPr>
        <w:tabs>
          <w:tab w:val="left" w:pos="993"/>
        </w:tabs>
        <w:ind w:left="357" w:hanging="357"/>
        <w:jc w:val="both"/>
        <w:rPr>
          <w:rFonts w:ascii="Trebuchet MS" w:hAnsi="Trebuchet MS"/>
          <w:lang w:val="bg-BG" w:eastAsia="en-US"/>
        </w:rPr>
      </w:pPr>
      <w:r w:rsidRPr="46F5DE9B">
        <w:rPr>
          <w:rFonts w:ascii="Trebuchet MS" w:hAnsi="Trebuchet MS"/>
          <w:lang w:val="bg-BG" w:eastAsia="en-US"/>
        </w:rPr>
        <w:t>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изрично пълномощно.</w:t>
      </w:r>
    </w:p>
    <w:p w:rsidR="007F1AD6" w:rsidRPr="007F1AD6" w:rsidRDefault="46F5DE9B" w:rsidP="46F5DE9B">
      <w:pPr>
        <w:numPr>
          <w:ilvl w:val="0"/>
          <w:numId w:val="5"/>
        </w:numPr>
        <w:tabs>
          <w:tab w:val="left" w:pos="993"/>
        </w:tabs>
        <w:ind w:left="357" w:hanging="357"/>
        <w:jc w:val="both"/>
        <w:rPr>
          <w:rFonts w:ascii="Trebuchet MS" w:hAnsi="Trebuchet MS"/>
          <w:lang w:val="bg-BG" w:eastAsia="en-US"/>
        </w:rPr>
      </w:pPr>
      <w:r w:rsidRPr="46F5DE9B">
        <w:rPr>
          <w:rFonts w:ascii="Trebuchet MS" w:hAnsi="Trebuchet MS"/>
          <w:lang w:val="bg-BG" w:eastAsia="en-US"/>
        </w:rPr>
        <w:t>Участниците – обединения, които не са юридически лица, представят към офертата си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7F1AD6" w:rsidRPr="007F1AD6" w:rsidRDefault="46F5DE9B" w:rsidP="46F5DE9B">
      <w:pPr>
        <w:autoSpaceDE w:val="0"/>
        <w:autoSpaceDN w:val="0"/>
        <w:adjustRightInd w:val="0"/>
        <w:ind w:firstLine="567"/>
        <w:rPr>
          <w:rFonts w:ascii="Trebuchet MS" w:hAnsi="Trebuchet MS"/>
          <w:color w:val="000000" w:themeColor="text1"/>
          <w:lang w:val="bg-BG"/>
        </w:rPr>
      </w:pPr>
      <w:r w:rsidRPr="46F5DE9B">
        <w:rPr>
          <w:rFonts w:ascii="Trebuchet MS" w:hAnsi="Trebuchet MS"/>
          <w:b/>
          <w:bCs/>
          <w:color w:val="000000" w:themeColor="text1"/>
          <w:lang w:val="bg-BG"/>
        </w:rPr>
        <w:t>а/</w:t>
      </w:r>
      <w:r w:rsidRPr="46F5DE9B">
        <w:rPr>
          <w:rFonts w:ascii="Trebuchet MS" w:hAnsi="Trebuchet MS"/>
          <w:color w:val="000000" w:themeColor="text1"/>
          <w:lang w:val="bg-BG"/>
        </w:rPr>
        <w:t xml:space="preserve"> правата и задълженията на участниците в обединението; </w:t>
      </w:r>
    </w:p>
    <w:p w:rsidR="007F1AD6" w:rsidRPr="007F1AD6" w:rsidRDefault="46F5DE9B" w:rsidP="46F5DE9B">
      <w:pPr>
        <w:autoSpaceDE w:val="0"/>
        <w:autoSpaceDN w:val="0"/>
        <w:adjustRightInd w:val="0"/>
        <w:ind w:firstLine="567"/>
        <w:rPr>
          <w:rFonts w:ascii="Trebuchet MS" w:hAnsi="Trebuchet MS"/>
          <w:color w:val="000000" w:themeColor="text1"/>
          <w:lang w:val="bg-BG"/>
        </w:rPr>
      </w:pPr>
      <w:r w:rsidRPr="46F5DE9B">
        <w:rPr>
          <w:rFonts w:ascii="Trebuchet MS" w:hAnsi="Trebuchet MS"/>
          <w:b/>
          <w:bCs/>
          <w:color w:val="000000" w:themeColor="text1"/>
          <w:lang w:val="bg-BG"/>
        </w:rPr>
        <w:t>б/</w:t>
      </w:r>
      <w:r w:rsidRPr="46F5DE9B">
        <w:rPr>
          <w:rFonts w:ascii="Trebuchet MS" w:hAnsi="Trebuchet MS"/>
          <w:color w:val="000000" w:themeColor="text1"/>
          <w:lang w:val="bg-BG"/>
        </w:rPr>
        <w:t xml:space="preserve"> разпределението на отговорността между членовете на обединението; </w:t>
      </w:r>
    </w:p>
    <w:p w:rsidR="007F1AD6" w:rsidRPr="007F1AD6" w:rsidRDefault="46F5DE9B" w:rsidP="46F5DE9B">
      <w:pPr>
        <w:autoSpaceDE w:val="0"/>
        <w:autoSpaceDN w:val="0"/>
        <w:adjustRightInd w:val="0"/>
        <w:ind w:firstLine="567"/>
        <w:rPr>
          <w:rFonts w:ascii="Trebuchet MS" w:hAnsi="Trebuchet MS"/>
          <w:color w:val="000000" w:themeColor="text1"/>
          <w:lang w:val="bg-BG"/>
        </w:rPr>
      </w:pPr>
      <w:r w:rsidRPr="46F5DE9B">
        <w:rPr>
          <w:rFonts w:ascii="Trebuchet MS" w:hAnsi="Trebuchet MS"/>
          <w:b/>
          <w:bCs/>
          <w:color w:val="000000" w:themeColor="text1"/>
          <w:lang w:val="bg-BG"/>
        </w:rPr>
        <w:t>в/</w:t>
      </w:r>
      <w:r w:rsidRPr="46F5DE9B">
        <w:rPr>
          <w:rFonts w:ascii="Trebuchet MS" w:hAnsi="Trebuchet MS"/>
          <w:color w:val="000000" w:themeColor="text1"/>
          <w:lang w:val="bg-BG"/>
        </w:rPr>
        <w:t xml:space="preserve"> дейностите, които ще изпълнява всеки член на обединението; </w:t>
      </w:r>
    </w:p>
    <w:p w:rsidR="007F1AD6" w:rsidRPr="007F1AD6" w:rsidRDefault="46F5DE9B" w:rsidP="46F5DE9B">
      <w:pPr>
        <w:autoSpaceDE w:val="0"/>
        <w:autoSpaceDN w:val="0"/>
        <w:adjustRightInd w:val="0"/>
        <w:ind w:left="567"/>
        <w:jc w:val="both"/>
        <w:rPr>
          <w:rFonts w:ascii="Trebuchet MS" w:hAnsi="Trebuchet MS"/>
          <w:color w:val="000000" w:themeColor="text1"/>
          <w:lang w:val="bg-BG"/>
        </w:rPr>
      </w:pPr>
      <w:r w:rsidRPr="46F5DE9B">
        <w:rPr>
          <w:rFonts w:ascii="Trebuchet MS" w:hAnsi="Trebuchet MS"/>
          <w:b/>
          <w:bCs/>
          <w:color w:val="000000" w:themeColor="text1"/>
          <w:lang w:val="bg-BG"/>
        </w:rPr>
        <w:t>г/</w:t>
      </w:r>
      <w:r w:rsidRPr="46F5DE9B">
        <w:rPr>
          <w:rFonts w:ascii="Trebuchet MS" w:hAnsi="Trebuchet MS"/>
          <w:color w:val="000000" w:themeColor="text1"/>
          <w:lang w:val="bg-BG"/>
        </w:rPr>
        <w:t> определения партньор, който представлява обединението за целите на обществената поръчка.</w:t>
      </w:r>
    </w:p>
    <w:p w:rsidR="007F1AD6" w:rsidRPr="007F1AD6" w:rsidRDefault="46F5DE9B" w:rsidP="46F5DE9B">
      <w:pPr>
        <w:tabs>
          <w:tab w:val="left" w:pos="993"/>
        </w:tabs>
        <w:ind w:left="426" w:hanging="426"/>
        <w:jc w:val="both"/>
        <w:rPr>
          <w:rFonts w:ascii="Trebuchet MS" w:hAnsi="Trebuchet MS"/>
          <w:lang w:val="bg-BG" w:eastAsia="en-US"/>
        </w:rPr>
      </w:pPr>
      <w:r w:rsidRPr="46F5DE9B">
        <w:rPr>
          <w:rFonts w:ascii="Trebuchet MS" w:hAnsi="Trebuchet MS"/>
          <w:b/>
          <w:bCs/>
          <w:lang w:val="bg-BG" w:eastAsia="en-US"/>
        </w:rPr>
        <w:t>4.1.</w:t>
      </w:r>
      <w:r w:rsidRPr="46F5DE9B">
        <w:rPr>
          <w:rFonts w:ascii="Trebuchet MS" w:hAnsi="Trebuchet MS"/>
          <w:lang w:val="bg-BG" w:eastAsia="en-US"/>
        </w:rPr>
        <w:t xml:space="preserve"> Възложителят поставя изискване да е налице солидарна отговорност за участниците в обединението при изпълнението на поръчката. </w:t>
      </w:r>
      <w:r w:rsidRPr="46F5DE9B">
        <w:rPr>
          <w:rFonts w:ascii="Trebuchet MS" w:hAnsi="Trebuchet MS"/>
          <w:lang w:val="bg-BG"/>
        </w:rPr>
        <w:t>Всички членове на обединението се задължават да останат в него за периода на провеждане на процедурата за възлагане на обществената поръчка, а в случай че обединението бъде избрано за Изпълнител – за целия срок на изпълнение на договора</w:t>
      </w:r>
      <w:r w:rsidRPr="46F5DE9B">
        <w:rPr>
          <w:rFonts w:ascii="Trebuchet MS" w:hAnsi="Trebuchet MS"/>
          <w:lang w:val="bg-BG" w:eastAsia="en-US"/>
        </w:rPr>
        <w:t xml:space="preserve">. </w:t>
      </w:r>
    </w:p>
    <w:p w:rsidR="007F1AD6" w:rsidRPr="007F1AD6" w:rsidRDefault="46F5DE9B" w:rsidP="46F5DE9B">
      <w:pPr>
        <w:tabs>
          <w:tab w:val="left" w:pos="993"/>
        </w:tabs>
        <w:ind w:left="426" w:hanging="426"/>
        <w:jc w:val="both"/>
        <w:rPr>
          <w:rFonts w:ascii="Trebuchet MS" w:hAnsi="Trebuchet MS"/>
          <w:lang w:val="bg-BG" w:eastAsia="en-US"/>
        </w:rPr>
      </w:pPr>
      <w:r w:rsidRPr="46F5DE9B">
        <w:rPr>
          <w:rFonts w:ascii="Trebuchet MS" w:hAnsi="Trebuchet MS"/>
          <w:b/>
          <w:bCs/>
          <w:lang w:val="bg-BG" w:eastAsia="en-US"/>
        </w:rPr>
        <w:t>4.2.</w:t>
      </w:r>
      <w:r w:rsidRPr="46F5DE9B">
        <w:rPr>
          <w:rFonts w:ascii="Trebuchet MS" w:hAnsi="Trebuchet MS"/>
          <w:lang w:val="bg-BG" w:eastAsia="en-US"/>
        </w:rPr>
        <w:t xml:space="preserve"> В случай че обединението не е създадено специално за участие в настоящата обществена поръчка и/или в основния документ за създаване на обединението не се съдържат посочените по-горе клаузи, Участникът трябва да представи сключено допълнително споразумение към договора, в което тези изисквания да са отразени. Допълнителното споразумение следва да отговаря на изискванията за форма, относими към основният документ за създаване на обединението.</w:t>
      </w:r>
    </w:p>
    <w:p w:rsidR="007F1AD6" w:rsidRPr="007F1AD6" w:rsidRDefault="46F5DE9B" w:rsidP="46F5DE9B">
      <w:pPr>
        <w:numPr>
          <w:ilvl w:val="0"/>
          <w:numId w:val="5"/>
        </w:numPr>
        <w:tabs>
          <w:tab w:val="left" w:pos="993"/>
        </w:tabs>
        <w:ind w:left="357" w:hanging="357"/>
        <w:jc w:val="both"/>
        <w:rPr>
          <w:rFonts w:ascii="Trebuchet MS" w:hAnsi="Trebuchet MS"/>
          <w:lang w:val="bg-BG" w:eastAsia="en-US"/>
        </w:rPr>
      </w:pPr>
      <w:r w:rsidRPr="46F5DE9B">
        <w:rPr>
          <w:rFonts w:ascii="Trebuchet MS" w:hAnsi="Trebuchet MS"/>
          <w:lang w:val="bg-BG" w:eastAsia="en-US"/>
        </w:rPr>
        <w:t>Участниците могат да се позоват на капацитета на трети лица, независимо от правната връзка между тях, по отношение критериите за подбор, свързани с икономическото и финансовото състояние, техническите способности и професионалната компетентност,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7F1AD6" w:rsidRPr="007F1AD6" w:rsidRDefault="46F5DE9B" w:rsidP="46F5DE9B">
      <w:pPr>
        <w:numPr>
          <w:ilvl w:val="0"/>
          <w:numId w:val="5"/>
        </w:numPr>
        <w:tabs>
          <w:tab w:val="left" w:pos="993"/>
        </w:tabs>
        <w:ind w:left="357" w:hanging="357"/>
        <w:jc w:val="both"/>
        <w:rPr>
          <w:rFonts w:ascii="Trebuchet MS" w:hAnsi="Trebuchet MS"/>
          <w:lang w:val="bg-BG" w:eastAsia="en-US"/>
        </w:rPr>
      </w:pPr>
      <w:r w:rsidRPr="46F5DE9B">
        <w:rPr>
          <w:rFonts w:ascii="Trebuchet MS" w:hAnsi="Trebuchet MS"/>
          <w:lang w:val="bg-BG" w:eastAsia="en-US"/>
        </w:rPr>
        <w:t>При изпълнение на поръчката участниците могат да ползват подизпълнители, като  същите трябва да отговарят на съответният критерий за подбор, съобразно вида и дела от поръчката, които те ще изпълняват.</w:t>
      </w:r>
    </w:p>
    <w:p w:rsidR="007F1AD6" w:rsidRPr="007F1AD6" w:rsidRDefault="46F5DE9B" w:rsidP="46F5DE9B">
      <w:pPr>
        <w:numPr>
          <w:ilvl w:val="0"/>
          <w:numId w:val="5"/>
        </w:numPr>
        <w:tabs>
          <w:tab w:val="left" w:pos="993"/>
        </w:tabs>
        <w:ind w:left="357" w:hanging="357"/>
        <w:jc w:val="both"/>
        <w:rPr>
          <w:rFonts w:ascii="Trebuchet MS" w:hAnsi="Trebuchet MS"/>
          <w:lang w:val="bg-BG" w:eastAsia="en-US"/>
        </w:rPr>
      </w:pPr>
      <w:r w:rsidRPr="46F5DE9B">
        <w:rPr>
          <w:rFonts w:ascii="Trebuchet MS" w:hAnsi="Trebuchet MS"/>
          <w:lang w:val="bg-BG" w:eastAsia="en-US"/>
        </w:rPr>
        <w:t>В процедурата за възлагане на обществена поръчка едно физическо или юридическо лице може да участва само в едно обединение.</w:t>
      </w:r>
    </w:p>
    <w:p w:rsidR="007F1AD6" w:rsidRPr="007F1AD6" w:rsidRDefault="46F5DE9B" w:rsidP="46F5DE9B">
      <w:pPr>
        <w:numPr>
          <w:ilvl w:val="0"/>
          <w:numId w:val="5"/>
        </w:numPr>
        <w:tabs>
          <w:tab w:val="left" w:pos="993"/>
        </w:tabs>
        <w:ind w:left="357" w:hanging="357"/>
        <w:jc w:val="both"/>
        <w:rPr>
          <w:rFonts w:ascii="Trebuchet MS" w:hAnsi="Trebuchet MS"/>
          <w:lang w:val="bg-BG" w:eastAsia="en-US"/>
        </w:rPr>
      </w:pPr>
      <w:r w:rsidRPr="46F5DE9B">
        <w:rPr>
          <w:rFonts w:ascii="Trebuchet MS" w:hAnsi="Trebuchet MS"/>
          <w:lang w:val="bg-BG" w:eastAsia="en-US"/>
        </w:rPr>
        <w:t>Лице, което участва в обединение или е дало съгласие да бъде подизпълнител на друг участник, не може да подава самостоятелно оферта.</w:t>
      </w:r>
    </w:p>
    <w:p w:rsidR="007F1AD6" w:rsidRPr="007F1AD6" w:rsidRDefault="46F5DE9B" w:rsidP="46F5DE9B">
      <w:pPr>
        <w:numPr>
          <w:ilvl w:val="0"/>
          <w:numId w:val="5"/>
        </w:numPr>
        <w:tabs>
          <w:tab w:val="left" w:pos="993"/>
        </w:tabs>
        <w:jc w:val="both"/>
        <w:rPr>
          <w:rFonts w:ascii="Trebuchet MS" w:hAnsi="Trebuchet MS"/>
          <w:lang w:val="bg-BG" w:eastAsia="en-US"/>
        </w:rPr>
      </w:pPr>
      <w:r w:rsidRPr="46F5DE9B">
        <w:rPr>
          <w:rFonts w:ascii="Trebuchet MS" w:hAnsi="Trebuchet MS"/>
          <w:lang w:val="bg-BG" w:eastAsia="en-US"/>
        </w:rPr>
        <w:lastRenderedPageBreak/>
        <w:t>Съгласно чл. 101, ал. 11 от ЗОП свързани лица не могат да бъдат самостоятелни участници в настоящата процедура. Съгласно § 2, т. 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 а именно:</w:t>
      </w:r>
    </w:p>
    <w:p w:rsidR="007F1AD6" w:rsidRPr="007F1AD6" w:rsidRDefault="46F5DE9B" w:rsidP="46F5DE9B">
      <w:pPr>
        <w:autoSpaceDE w:val="0"/>
        <w:autoSpaceDN w:val="0"/>
        <w:adjustRightInd w:val="0"/>
        <w:ind w:left="360"/>
        <w:rPr>
          <w:rFonts w:ascii="Trebuchet MS" w:hAnsi="Trebuchet MS"/>
          <w:color w:val="000000" w:themeColor="text1"/>
          <w:lang w:val="bg-BG"/>
        </w:rPr>
      </w:pPr>
      <w:r w:rsidRPr="46F5DE9B">
        <w:rPr>
          <w:rFonts w:ascii="Trebuchet MS" w:hAnsi="Trebuchet MS"/>
          <w:color w:val="000000" w:themeColor="text1"/>
          <w:lang w:val="bg-BG"/>
        </w:rPr>
        <w:t xml:space="preserve">§ 1, т. 13 от ДР на ЗППЦК „Свързани лица“ са: </w:t>
      </w:r>
    </w:p>
    <w:p w:rsidR="007F1AD6" w:rsidRPr="007F1AD6" w:rsidRDefault="46F5DE9B" w:rsidP="46F5DE9B">
      <w:pPr>
        <w:autoSpaceDE w:val="0"/>
        <w:autoSpaceDN w:val="0"/>
        <w:adjustRightInd w:val="0"/>
        <w:ind w:left="360"/>
        <w:rPr>
          <w:rFonts w:ascii="Trebuchet MS" w:hAnsi="Trebuchet MS"/>
          <w:color w:val="000000" w:themeColor="text1"/>
          <w:lang w:val="bg-BG"/>
        </w:rPr>
      </w:pPr>
      <w:r w:rsidRPr="46F5DE9B">
        <w:rPr>
          <w:rFonts w:ascii="Trebuchet MS" w:hAnsi="Trebuchet MS"/>
          <w:color w:val="000000" w:themeColor="text1"/>
          <w:lang w:val="bg-BG"/>
        </w:rPr>
        <w:t xml:space="preserve">а) лицата, едното от които контролира другото лице или негово дъщерно дружество; </w:t>
      </w:r>
    </w:p>
    <w:p w:rsidR="007F1AD6" w:rsidRPr="007F1AD6" w:rsidRDefault="46F5DE9B" w:rsidP="46F5DE9B">
      <w:pPr>
        <w:autoSpaceDE w:val="0"/>
        <w:autoSpaceDN w:val="0"/>
        <w:adjustRightInd w:val="0"/>
        <w:ind w:left="360"/>
        <w:rPr>
          <w:rFonts w:ascii="Trebuchet MS" w:hAnsi="Trebuchet MS"/>
          <w:color w:val="000000" w:themeColor="text1"/>
          <w:lang w:val="bg-BG"/>
        </w:rPr>
      </w:pPr>
      <w:r w:rsidRPr="46F5DE9B">
        <w:rPr>
          <w:rFonts w:ascii="Trebuchet MS" w:hAnsi="Trebuchet MS"/>
          <w:color w:val="000000" w:themeColor="text1"/>
          <w:lang w:val="bg-BG"/>
        </w:rPr>
        <w:t xml:space="preserve">б) лицата, чиято дейност се контролира от трето лице; </w:t>
      </w:r>
    </w:p>
    <w:p w:rsidR="007F1AD6" w:rsidRPr="007F1AD6" w:rsidRDefault="46F5DE9B" w:rsidP="46F5DE9B">
      <w:pPr>
        <w:autoSpaceDE w:val="0"/>
        <w:autoSpaceDN w:val="0"/>
        <w:adjustRightInd w:val="0"/>
        <w:ind w:left="360"/>
        <w:rPr>
          <w:rFonts w:ascii="Trebuchet MS" w:hAnsi="Trebuchet MS"/>
          <w:color w:val="000000" w:themeColor="text1"/>
          <w:lang w:val="bg-BG"/>
        </w:rPr>
      </w:pPr>
      <w:r w:rsidRPr="46F5DE9B">
        <w:rPr>
          <w:rFonts w:ascii="Trebuchet MS" w:hAnsi="Trebuchet MS"/>
          <w:color w:val="000000" w:themeColor="text1"/>
          <w:lang w:val="bg-BG"/>
        </w:rPr>
        <w:t xml:space="preserve">в) лицата, които съвместно контролират трето лице; </w:t>
      </w:r>
    </w:p>
    <w:p w:rsidR="007F1AD6" w:rsidRPr="007F1AD6" w:rsidRDefault="46F5DE9B" w:rsidP="46F5DE9B">
      <w:pPr>
        <w:autoSpaceDE w:val="0"/>
        <w:autoSpaceDN w:val="0"/>
        <w:adjustRightInd w:val="0"/>
        <w:ind w:left="360"/>
        <w:rPr>
          <w:rFonts w:ascii="Trebuchet MS" w:hAnsi="Trebuchet MS"/>
          <w:color w:val="000000" w:themeColor="text1"/>
          <w:lang w:val="bg-BG"/>
        </w:rPr>
      </w:pPr>
      <w:r w:rsidRPr="46F5DE9B">
        <w:rPr>
          <w:rFonts w:ascii="Trebuchet MS" w:hAnsi="Trebuchet MS"/>
          <w:color w:val="000000" w:themeColor="text1"/>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w:t>
      </w:r>
    </w:p>
    <w:p w:rsidR="007F1AD6" w:rsidRPr="007F1AD6" w:rsidRDefault="46F5DE9B" w:rsidP="46F5DE9B">
      <w:pPr>
        <w:autoSpaceDE w:val="0"/>
        <w:autoSpaceDN w:val="0"/>
        <w:adjustRightInd w:val="0"/>
        <w:ind w:left="360"/>
        <w:rPr>
          <w:rFonts w:ascii="Trebuchet MS" w:hAnsi="Trebuchet MS"/>
          <w:color w:val="000000" w:themeColor="text1"/>
          <w:lang w:val="bg-BG"/>
        </w:rPr>
      </w:pPr>
      <w:r w:rsidRPr="46F5DE9B">
        <w:rPr>
          <w:rFonts w:ascii="Trebuchet MS" w:hAnsi="Trebuchet MS"/>
          <w:color w:val="000000" w:themeColor="text1"/>
          <w:lang w:val="bg-BG"/>
        </w:rPr>
        <w:t xml:space="preserve">§ 1, т. 14 от ДР на ЗППЦК „Контрол“ е налице, когато едно лице: </w:t>
      </w:r>
    </w:p>
    <w:p w:rsidR="007F1AD6" w:rsidRPr="007F1AD6" w:rsidRDefault="46F5DE9B" w:rsidP="46F5DE9B">
      <w:pPr>
        <w:autoSpaceDE w:val="0"/>
        <w:autoSpaceDN w:val="0"/>
        <w:adjustRightInd w:val="0"/>
        <w:ind w:left="360"/>
        <w:rPr>
          <w:rFonts w:ascii="Trebuchet MS" w:hAnsi="Trebuchet MS"/>
          <w:color w:val="000000" w:themeColor="text1"/>
          <w:lang w:val="bg-BG"/>
        </w:rPr>
      </w:pPr>
      <w:r w:rsidRPr="46F5DE9B">
        <w:rPr>
          <w:rFonts w:ascii="Trebuchet MS" w:hAnsi="Trebuchet MS"/>
          <w:color w:val="000000" w:themeColor="text1"/>
          <w:lang w:val="bg-BG"/>
        </w:rPr>
        <w:t xml:space="preserve">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 </w:t>
      </w:r>
    </w:p>
    <w:p w:rsidR="007F1AD6" w:rsidRPr="007F1AD6" w:rsidRDefault="46F5DE9B" w:rsidP="46F5DE9B">
      <w:pPr>
        <w:autoSpaceDE w:val="0"/>
        <w:autoSpaceDN w:val="0"/>
        <w:adjustRightInd w:val="0"/>
        <w:ind w:left="360"/>
        <w:rPr>
          <w:rFonts w:ascii="Trebuchet MS" w:hAnsi="Trebuchet MS"/>
          <w:color w:val="000000" w:themeColor="text1"/>
          <w:lang w:val="bg-BG"/>
        </w:rPr>
      </w:pPr>
      <w:r w:rsidRPr="46F5DE9B">
        <w:rPr>
          <w:rFonts w:ascii="Trebuchet MS" w:hAnsi="Trebuchet MS"/>
          <w:color w:val="000000" w:themeColor="text1"/>
          <w:lang w:val="bg-BG"/>
        </w:rPr>
        <w:t xml:space="preserve">б) може да определя пряко или непряко повече от половината от членовете на управителния или контролния орган на едно юридическо лице; или </w:t>
      </w:r>
    </w:p>
    <w:p w:rsidR="007F1AD6" w:rsidRPr="007F1AD6" w:rsidRDefault="46F5DE9B" w:rsidP="46F5DE9B">
      <w:pPr>
        <w:autoSpaceDE w:val="0"/>
        <w:autoSpaceDN w:val="0"/>
        <w:adjustRightInd w:val="0"/>
        <w:ind w:left="360"/>
        <w:rPr>
          <w:rFonts w:ascii="Trebuchet MS" w:hAnsi="Trebuchet MS"/>
          <w:color w:val="000000" w:themeColor="text1"/>
          <w:lang w:val="bg-BG"/>
        </w:rPr>
      </w:pPr>
      <w:r w:rsidRPr="46F5DE9B">
        <w:rPr>
          <w:rFonts w:ascii="Trebuchet MS" w:hAnsi="Trebuchet MS"/>
          <w:color w:val="000000" w:themeColor="text1"/>
          <w:lang w:val="bg-BG"/>
        </w:rPr>
        <w:t xml:space="preserve">в) може по друг начин да упражнява решаващо влияние върху вземането на решения във връзка с дейността на юридическо лице. </w:t>
      </w:r>
    </w:p>
    <w:p w:rsidR="007F1AD6" w:rsidRPr="007F1AD6" w:rsidRDefault="46F5DE9B" w:rsidP="46F5DE9B">
      <w:pPr>
        <w:numPr>
          <w:ilvl w:val="0"/>
          <w:numId w:val="5"/>
        </w:numPr>
        <w:tabs>
          <w:tab w:val="left" w:pos="993"/>
        </w:tabs>
        <w:jc w:val="both"/>
        <w:rPr>
          <w:rFonts w:ascii="Trebuchet MS" w:hAnsi="Trebuchet MS"/>
          <w:lang w:val="bg-BG" w:eastAsia="en-US"/>
        </w:rPr>
      </w:pPr>
      <w:r w:rsidRPr="46F5DE9B">
        <w:rPr>
          <w:rFonts w:ascii="Trebuchet MS" w:hAnsi="Trebuchet MS"/>
          <w:lang w:val="bg-BG" w:eastAsia="en-US"/>
        </w:rPr>
        <w:t xml:space="preserve">На основание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(ЗИФОДРЮПДРСТЛТДС), дружества, регистрирани в юрисдикции с преференциален данъчен режим, и контролираните от тях лица не могат пряко или косвено да участват в процедурата, включително и чрез гражданско дружество/консорциум, в което участва дружество, регистрирано в юрисдикция с преференциален данъчен режим. </w:t>
      </w:r>
    </w:p>
    <w:p w:rsidR="007F1AD6" w:rsidRPr="007F1AD6" w:rsidRDefault="007F1AD6" w:rsidP="46F5DE9B">
      <w:pPr>
        <w:numPr>
          <w:ilvl w:val="0"/>
          <w:numId w:val="5"/>
        </w:numPr>
        <w:tabs>
          <w:tab w:val="left" w:pos="993"/>
        </w:tabs>
        <w:jc w:val="both"/>
        <w:rPr>
          <w:rFonts w:ascii="Trebuchet MS" w:hAnsi="Trebuchet MS"/>
          <w:lang w:val="bg-BG" w:eastAsia="en-US"/>
        </w:rPr>
      </w:pPr>
      <w:r w:rsidRPr="0B131B96">
        <w:rPr>
          <w:rFonts w:ascii="Trebuchet MS" w:hAnsi="Trebuchet MS"/>
          <w:lang w:val="bg-BG" w:eastAsia="en-US"/>
        </w:rPr>
        <w:t>Съгласно</w:t>
      </w:r>
      <w:r w:rsidRPr="0B131B96">
        <w:rPr>
          <w:rFonts w:ascii="Trebuchet MS" w:hAnsi="Trebuchet MS"/>
          <w:color w:val="000000"/>
          <w:lang w:val="bg-BG" w:eastAsia="en-US"/>
        </w:rPr>
        <w:t xml:space="preserve"> чл. 69 от Закона за противодействие на корупцията и за отнемане на незаконно придобитото имущество (ЗПКОНПИ) – </w:t>
      </w:r>
      <w:r w:rsidRPr="0B131B96">
        <w:rPr>
          <w:rFonts w:ascii="Trebuchet MS" w:hAnsi="Trebuchet MS"/>
          <w:color w:val="000000"/>
          <w:spacing w:val="-2"/>
          <w:lang w:val="bg-BG" w:eastAsia="en-US"/>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за участие в процедури за обществени поръчки, се прилага и за юридическо лице, в което лицето по предходното изречение е станало съдружник, притежава дялове или е управител или член на орган на управление или контрол след освобождаването му от длъжност.</w:t>
      </w:r>
    </w:p>
    <w:p w:rsidR="007F1AD6" w:rsidRPr="007F1AD6" w:rsidRDefault="007F1AD6" w:rsidP="007F1AD6">
      <w:pPr>
        <w:tabs>
          <w:tab w:val="left" w:pos="993"/>
        </w:tabs>
        <w:ind w:firstLine="709"/>
        <w:jc w:val="both"/>
        <w:rPr>
          <w:rFonts w:ascii="Trebuchet MS" w:hAnsi="Trebuchet MS"/>
          <w:b/>
          <w:szCs w:val="24"/>
          <w:lang w:val="bg-BG" w:eastAsia="en-US"/>
        </w:rPr>
      </w:pPr>
    </w:p>
    <w:p w:rsidR="007F1AD6" w:rsidRPr="007F1AD6" w:rsidRDefault="007F1AD6" w:rsidP="46F5DE9B">
      <w:pPr>
        <w:shd w:val="clear" w:color="auto" w:fill="FFFFFF" w:themeFill="background1"/>
        <w:tabs>
          <w:tab w:val="left" w:pos="806"/>
          <w:tab w:val="left" w:pos="3544"/>
        </w:tabs>
        <w:ind w:left="360"/>
        <w:rPr>
          <w:rFonts w:ascii="Trebuchet MS" w:hAnsi="Trebuchet MS"/>
          <w:b/>
          <w:bCs/>
          <w:lang w:val="ru-RU"/>
        </w:rPr>
      </w:pPr>
      <w:r w:rsidRPr="007F1AD6">
        <w:rPr>
          <w:rFonts w:ascii="Trebuchet MS" w:hAnsi="Trebuchet MS"/>
          <w:b/>
          <w:szCs w:val="24"/>
          <w:lang w:val="ru-RU"/>
        </w:rPr>
        <w:lastRenderedPageBreak/>
        <w:tab/>
      </w:r>
      <w:r w:rsidRPr="007F1AD6">
        <w:rPr>
          <w:rFonts w:ascii="Trebuchet MS" w:hAnsi="Trebuchet MS"/>
          <w:b/>
          <w:szCs w:val="24"/>
          <w:lang w:val="ru-RU"/>
        </w:rPr>
        <w:tab/>
      </w:r>
      <w:r w:rsidRPr="0B131B96">
        <w:rPr>
          <w:rFonts w:ascii="Trebuchet MS" w:hAnsi="Trebuchet MS"/>
          <w:b/>
          <w:bCs/>
          <w:lang w:val="ru-RU"/>
        </w:rPr>
        <w:t>ІІІ. КРИТЕРИИ ЗА ПОДБОР</w:t>
      </w:r>
    </w:p>
    <w:p w:rsidR="007F1AD6" w:rsidRPr="007F1AD6" w:rsidRDefault="007F1AD6" w:rsidP="007F1AD6">
      <w:pPr>
        <w:shd w:val="clear" w:color="auto" w:fill="FFFFFF"/>
        <w:tabs>
          <w:tab w:val="left" w:pos="806"/>
          <w:tab w:val="left" w:pos="3544"/>
        </w:tabs>
        <w:ind w:left="360"/>
        <w:jc w:val="center"/>
        <w:rPr>
          <w:rFonts w:ascii="Trebuchet MS" w:hAnsi="Trebuchet MS"/>
          <w:b/>
          <w:szCs w:val="24"/>
          <w:lang w:val="ru-RU"/>
        </w:rPr>
      </w:pPr>
    </w:p>
    <w:p w:rsidR="007F1AD6" w:rsidRPr="007F1AD6" w:rsidRDefault="46F5DE9B" w:rsidP="46F5DE9B">
      <w:pPr>
        <w:widowControl w:val="0"/>
        <w:shd w:val="clear" w:color="auto" w:fill="FFFFFF" w:themeFill="background1"/>
        <w:ind w:firstLine="360"/>
        <w:jc w:val="both"/>
        <w:rPr>
          <w:rFonts w:ascii="Trebuchet MS" w:eastAsia="Calibri" w:hAnsi="Trebuchet MS"/>
          <w:lang w:val="bg-BG" w:eastAsia="en-US"/>
        </w:rPr>
      </w:pPr>
      <w:r w:rsidRPr="46F5DE9B">
        <w:rPr>
          <w:rFonts w:ascii="Trebuchet MS" w:eastAsia="Calibri" w:hAnsi="Trebuchet MS"/>
          <w:lang w:val="bg-BG" w:eastAsia="en-US"/>
        </w:rPr>
        <w:t xml:space="preserve">Участниците декларират съответствие с критериите за подбор в </w:t>
      </w:r>
      <w:r w:rsidRPr="46F5DE9B">
        <w:rPr>
          <w:rFonts w:ascii="Trebuchet MS" w:eastAsia="Calibri" w:hAnsi="Trebuchet MS" w:cs="Courier New"/>
          <w:lang w:val="bg-BG" w:eastAsia="en-US"/>
        </w:rPr>
        <w:t>Част IV „Критерии за подбор“ от е</w:t>
      </w:r>
      <w:r w:rsidRPr="46F5DE9B">
        <w:rPr>
          <w:rFonts w:ascii="Trebuchet MS" w:eastAsia="Calibri" w:hAnsi="Trebuchet MS"/>
          <w:lang w:val="bg-BG" w:eastAsia="en-US"/>
        </w:rPr>
        <w:t>ЕЕДОП. Участниците предоставят съответната информация, изисквана от възложителя, и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7F1AD6" w:rsidRPr="007F1AD6" w:rsidRDefault="007F1AD6" w:rsidP="007F1AD6">
      <w:pPr>
        <w:autoSpaceDE w:val="0"/>
        <w:autoSpaceDN w:val="0"/>
        <w:adjustRightInd w:val="0"/>
        <w:ind w:firstLine="720"/>
        <w:jc w:val="both"/>
        <w:rPr>
          <w:rFonts w:ascii="Trebuchet MS" w:eastAsia="Arial Unicode MS" w:hAnsi="Trebuchet MS" w:cs="Times New Roman CYR"/>
          <w:b/>
          <w:i/>
          <w:iCs/>
          <w:color w:val="000000"/>
          <w:szCs w:val="24"/>
          <w:u w:val="single"/>
          <w:shd w:val="clear" w:color="auto" w:fill="FFFFFF"/>
          <w:lang w:val="bg-BG" w:bidi="bg-BG"/>
        </w:rPr>
      </w:pPr>
    </w:p>
    <w:p w:rsidR="007F1AD6" w:rsidRPr="007F1AD6" w:rsidRDefault="007F1AD6" w:rsidP="46F5DE9B">
      <w:pPr>
        <w:autoSpaceDE w:val="0"/>
        <w:autoSpaceDN w:val="0"/>
        <w:adjustRightInd w:val="0"/>
        <w:ind w:left="284" w:hanging="284"/>
        <w:jc w:val="both"/>
        <w:rPr>
          <w:lang w:val="bg-BG"/>
        </w:rPr>
      </w:pPr>
      <w:r w:rsidRPr="0B131B96">
        <w:rPr>
          <w:rFonts w:ascii="Trebuchet MS" w:eastAsia="Arial Unicode MS" w:hAnsi="Trebuchet MS" w:cs="Times New Roman CYR"/>
          <w:b/>
          <w:bCs/>
          <w:color w:val="000000"/>
          <w:u w:val="single"/>
          <w:shd w:val="clear" w:color="auto" w:fill="FFFFFF"/>
          <w:lang w:val="bg-BG" w:bidi="bg-BG"/>
        </w:rPr>
        <w:t>1.</w:t>
      </w:r>
      <w:r w:rsidRPr="46F5DE9B">
        <w:rPr>
          <w:rFonts w:ascii="Trebuchet MS" w:eastAsia="Arial Unicode MS" w:hAnsi="Trebuchet MS" w:cs="Times New Roman CYR"/>
          <w:b/>
          <w:bCs/>
          <w:i/>
          <w:iCs/>
          <w:color w:val="000000"/>
          <w:u w:val="single"/>
          <w:shd w:val="clear" w:color="auto" w:fill="FFFFFF"/>
          <w:lang w:val="bg-BG" w:bidi="bg-BG"/>
        </w:rPr>
        <w:t xml:space="preserve"> </w:t>
      </w:r>
      <w:r w:rsidRPr="0B131B96">
        <w:rPr>
          <w:rFonts w:ascii="Trebuchet MS" w:eastAsia="Arial Unicode MS" w:hAnsi="Trebuchet MS" w:cs="Times New Roman CYR"/>
          <w:b/>
          <w:bCs/>
          <w:color w:val="000000"/>
          <w:u w:val="single"/>
          <w:shd w:val="clear" w:color="auto" w:fill="FFFFFF"/>
          <w:lang w:val="bg-BG" w:bidi="bg-BG"/>
        </w:rPr>
        <w:t xml:space="preserve">Годност (правоспособност) за упражняване на професионална дейност, </w:t>
      </w:r>
      <w:r w:rsidRPr="0B131B96">
        <w:rPr>
          <w:rFonts w:ascii="Trebuchet MS" w:hAnsi="Trebuchet MS" w:cs="Times New Roman CYR"/>
          <w:b/>
          <w:bCs/>
          <w:lang w:val="bg-BG"/>
        </w:rPr>
        <w:t>включително изисквания във връзка с вписването в професионален и търговски регистри</w:t>
      </w:r>
      <w:r w:rsidRPr="0B131B96">
        <w:rPr>
          <w:rFonts w:ascii="Trebuchet MS" w:hAnsi="Trebuchet MS" w:cs="Times New Roman CYR"/>
          <w:lang w:val="bg-BG"/>
        </w:rPr>
        <w:t xml:space="preserve">. </w:t>
      </w:r>
    </w:p>
    <w:p w:rsidR="007F1AD6" w:rsidRPr="007F1AD6" w:rsidRDefault="007F1AD6" w:rsidP="46F5DE9B">
      <w:pPr>
        <w:ind w:firstLine="284"/>
        <w:jc w:val="both"/>
        <w:rPr>
          <w:rFonts w:ascii="Trebuchet MS" w:eastAsia="Calibri" w:hAnsi="Trebuchet MS"/>
          <w:lang w:val="bg-BG" w:eastAsia="en-US"/>
        </w:rPr>
      </w:pPr>
      <w:r w:rsidRPr="0B131B96">
        <w:rPr>
          <w:rFonts w:ascii="Trebuchet MS" w:eastAsia="Calibri" w:hAnsi="Trebuchet MS"/>
          <w:kern w:val="32"/>
          <w:lang w:val="bg-BG" w:eastAsia="en-US"/>
        </w:rPr>
        <w:t>За изпълнение на предмета на поръчката участникът</w:t>
      </w:r>
      <w:r w:rsidRPr="0B131B96">
        <w:rPr>
          <w:rFonts w:ascii="Trebuchet MS" w:eastAsia="Calibri" w:hAnsi="Trebuchet MS"/>
          <w:b/>
          <w:bCs/>
          <w:kern w:val="32"/>
          <w:lang w:val="bg-BG" w:eastAsia="en-US"/>
        </w:rPr>
        <w:t xml:space="preserve"> </w:t>
      </w:r>
      <w:r w:rsidRPr="0B131B96">
        <w:rPr>
          <w:rFonts w:ascii="Trebuchet MS" w:eastAsia="Calibri" w:hAnsi="Trebuchet MS"/>
          <w:kern w:val="32"/>
          <w:lang w:val="bg-BG" w:eastAsia="en-US"/>
        </w:rPr>
        <w:t xml:space="preserve">трябва: </w:t>
      </w:r>
    </w:p>
    <w:p w:rsidR="007F1AD6" w:rsidRPr="007F1AD6" w:rsidRDefault="007F1AD6" w:rsidP="46F5DE9B">
      <w:pPr>
        <w:ind w:firstLine="426"/>
        <w:jc w:val="both"/>
        <w:rPr>
          <w:rFonts w:ascii="Trebuchet MS" w:eastAsia="Calibri" w:hAnsi="Trebuchet MS"/>
          <w:lang w:val="bg-BG" w:eastAsia="en-US"/>
        </w:rPr>
      </w:pPr>
      <w:r w:rsidRPr="0B131B96">
        <w:rPr>
          <w:rFonts w:ascii="Trebuchet MS" w:eastAsia="Calibri" w:hAnsi="Trebuchet MS"/>
          <w:kern w:val="32"/>
          <w:lang w:val="bg-BG" w:eastAsia="en-US"/>
        </w:rPr>
        <w:t>1.1.</w:t>
      </w:r>
      <w:r w:rsidRPr="0B131B96">
        <w:rPr>
          <w:rFonts w:ascii="Trebuchet MS" w:hAnsi="Trebuchet MS"/>
          <w:lang w:val="bg-BG"/>
        </w:rPr>
        <w:t xml:space="preserve"> </w:t>
      </w:r>
      <w:r w:rsidRPr="0B131B96">
        <w:rPr>
          <w:rFonts w:ascii="Trebuchet MS" w:eastAsia="Calibri" w:hAnsi="Trebuchet MS"/>
          <w:kern w:val="32"/>
          <w:lang w:val="bg-BG" w:eastAsia="en-US"/>
        </w:rPr>
        <w:t xml:space="preserve">Участникът следва да е вписан в Централния професионален регистър на строителя за изпълнение на строежи </w:t>
      </w:r>
      <w:r w:rsidRPr="46F5DE9B">
        <w:rPr>
          <w:rFonts w:ascii="Trebuchet MS" w:eastAsia="Calibri" w:hAnsi="Trebuchet MS"/>
          <w:i/>
          <w:iCs/>
          <w:kern w:val="32"/>
          <w:lang w:val="bg-BG" w:eastAsia="en-US"/>
        </w:rPr>
        <w:t>трета категория, втора група</w:t>
      </w:r>
      <w:r w:rsidRPr="0B131B96">
        <w:rPr>
          <w:rFonts w:ascii="Trebuchet MS" w:eastAsia="Calibri" w:hAnsi="Trebuchet MS"/>
          <w:kern w:val="32"/>
          <w:lang w:val="bg-BG" w:eastAsia="en-US"/>
        </w:rPr>
        <w:t>, а за чуждестранни лица – да бъде вписан в аналогичен регистър, съгласно законодателството на държавата – членка, в която е установен.</w:t>
      </w:r>
    </w:p>
    <w:p w:rsidR="007F1AD6" w:rsidRPr="007F1AD6" w:rsidRDefault="007F1AD6" w:rsidP="46F5DE9B">
      <w:pPr>
        <w:ind w:firstLine="426"/>
        <w:jc w:val="both"/>
        <w:rPr>
          <w:rFonts w:ascii="Trebuchet MS" w:eastAsia="Calibri" w:hAnsi="Trebuchet MS"/>
          <w:lang w:val="bg-BG" w:eastAsia="en-US"/>
        </w:rPr>
      </w:pPr>
      <w:r w:rsidRPr="0B131B96">
        <w:rPr>
          <w:rFonts w:ascii="Trebuchet MS" w:eastAsia="Calibri" w:hAnsi="Trebuchet MS"/>
          <w:kern w:val="32"/>
          <w:lang w:val="bg-BG" w:eastAsia="en-US"/>
        </w:rPr>
        <w:t>Наличието на вписване в публичните регистри</w:t>
      </w:r>
      <w:r w:rsidRPr="0B131B96">
        <w:rPr>
          <w:rFonts w:ascii="Trebuchet MS" w:hAnsi="Trebuchet MS"/>
          <w:lang w:val="bg-BG"/>
        </w:rPr>
        <w:t>,</w:t>
      </w:r>
      <w:r w:rsidRPr="0B131B96">
        <w:rPr>
          <w:rFonts w:ascii="Trebuchet MS" w:eastAsia="Calibri" w:hAnsi="Trebuchet MS"/>
          <w:lang w:val="bg-BG" w:eastAsia="en-US"/>
        </w:rPr>
        <w:t xml:space="preserve"> </w:t>
      </w:r>
      <w:r w:rsidRPr="0B131B96">
        <w:rPr>
          <w:rFonts w:ascii="Trebuchet MS" w:eastAsia="Calibri" w:hAnsi="Trebuchet MS"/>
          <w:kern w:val="32"/>
          <w:lang w:val="bg-BG" w:eastAsia="en-US"/>
        </w:rPr>
        <w:t xml:space="preserve">участникът декларира в еЕЕДОП, част </w:t>
      </w:r>
      <w:r w:rsidRPr="0B131B96">
        <w:rPr>
          <w:rFonts w:ascii="Trebuchet MS" w:eastAsia="Calibri" w:hAnsi="Trebuchet MS"/>
          <w:kern w:val="32"/>
          <w:lang w:val="en-US" w:eastAsia="en-US"/>
        </w:rPr>
        <w:t>IV</w:t>
      </w:r>
      <w:r w:rsidRPr="0B131B96">
        <w:rPr>
          <w:rFonts w:ascii="Trebuchet MS" w:eastAsia="Calibri" w:hAnsi="Trebuchet MS"/>
          <w:kern w:val="32"/>
          <w:lang w:val="bg-BG" w:eastAsia="en-US"/>
        </w:rPr>
        <w:t xml:space="preserve"> „Критерии за подбор“, раздел „А: Годност“, т. 1, като предоставя следната информация: интернет страницата на  </w:t>
      </w:r>
      <w:r w:rsidRPr="0B131B96">
        <w:rPr>
          <w:rFonts w:ascii="Trebuchet MS" w:hAnsi="Trebuchet MS"/>
          <w:lang w:val="bg-BG"/>
        </w:rPr>
        <w:t>публичните регистри, в които е вписан;</w:t>
      </w:r>
      <w:r w:rsidRPr="0B131B96">
        <w:rPr>
          <w:rFonts w:ascii="Trebuchet MS" w:eastAsia="Calibri" w:hAnsi="Trebuchet MS"/>
          <w:kern w:val="32"/>
          <w:lang w:val="bg-BG" w:eastAsia="en-US"/>
        </w:rPr>
        <w:t xml:space="preserve"> номер и дата на издаване на разрешения/удостоверение за вписване; органа, издал документите.</w:t>
      </w:r>
    </w:p>
    <w:p w:rsidR="007F1AD6" w:rsidRPr="007F1AD6" w:rsidRDefault="007F1AD6" w:rsidP="46F5DE9B">
      <w:pPr>
        <w:ind w:firstLine="426"/>
        <w:jc w:val="both"/>
        <w:rPr>
          <w:rFonts w:ascii="Trebuchet MS" w:eastAsia="Calibri" w:hAnsi="Trebuchet MS"/>
          <w:lang w:val="bg-BG" w:eastAsia="en-US"/>
        </w:rPr>
      </w:pPr>
      <w:r w:rsidRPr="0B131B96">
        <w:rPr>
          <w:rFonts w:ascii="Trebuchet MS" w:eastAsia="Calibri" w:hAnsi="Trebuchet MS"/>
          <w:b/>
          <w:bCs/>
          <w:kern w:val="32"/>
          <w:lang w:val="bg-BG" w:eastAsia="en-US"/>
        </w:rPr>
        <w:t xml:space="preserve">Документи за доказване в случаите на </w:t>
      </w:r>
      <w:r w:rsidRPr="0B131B96">
        <w:rPr>
          <w:rFonts w:ascii="Trebuchet MS" w:eastAsia="Calibri" w:hAnsi="Trebuchet MS"/>
          <w:b/>
          <w:bCs/>
          <w:lang w:val="bg-BG" w:eastAsia="en-US"/>
        </w:rPr>
        <w:t>чл. 67, ал. 5 и ал. 6 от ЗОП</w:t>
      </w:r>
      <w:r w:rsidRPr="0B131B96">
        <w:rPr>
          <w:rFonts w:ascii="Trebuchet MS" w:eastAsia="Calibri" w:hAnsi="Trebuchet MS"/>
          <w:lang w:val="bg-BG" w:eastAsia="en-US"/>
        </w:rPr>
        <w:t xml:space="preserve">  - копия на валидни: Удостоверение за вписване в Централния професионален регистър на строителя /ЦПРС/ за изпълнение на строежи от категорията строеж, в която попада обекта на поръчката: строежи от трета категория, втора група /транспортна инфраструктура/. 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w:t>
      </w:r>
    </w:p>
    <w:p w:rsidR="007F1AD6" w:rsidRPr="007F1AD6" w:rsidRDefault="46F5DE9B" w:rsidP="46F5DE9B">
      <w:pPr>
        <w:ind w:firstLine="426"/>
        <w:jc w:val="both"/>
        <w:rPr>
          <w:rFonts w:ascii="Trebuchet MS" w:hAnsi="Trebuchet MS"/>
          <w:lang w:val="bg-BG"/>
        </w:rPr>
      </w:pPr>
      <w:r w:rsidRPr="46F5DE9B">
        <w:rPr>
          <w:rFonts w:ascii="Trebuchet MS" w:hAnsi="Trebuchet MS"/>
          <w:lang w:val="bg-BG"/>
        </w:rPr>
        <w:t>Документите за доказване съответствието с поставеното изискване се представят от участника, определен за изпълнител или при поискване в хода на процедурата – в случаите на чл. 67, ал. 5 и 6 ЗОП.</w:t>
      </w:r>
    </w:p>
    <w:p w:rsidR="007F1AD6" w:rsidRPr="007F1AD6" w:rsidRDefault="0B131B96" w:rsidP="46F5DE9B">
      <w:pPr>
        <w:autoSpaceDE w:val="0"/>
        <w:autoSpaceDN w:val="0"/>
        <w:adjustRightInd w:val="0"/>
        <w:jc w:val="both"/>
        <w:rPr>
          <w:rFonts w:ascii="Trebuchet MS" w:hAnsi="Trebuchet MS" w:cs="Times New Roman CYR"/>
          <w:b/>
          <w:bCs/>
          <w:lang w:val="bg-BG"/>
        </w:rPr>
      </w:pPr>
      <w:r w:rsidRPr="0B131B96">
        <w:rPr>
          <w:rFonts w:ascii="Trebuchet MS" w:hAnsi="Trebuchet MS"/>
          <w:b/>
          <w:bCs/>
          <w:lang w:val="bg-BG"/>
        </w:rPr>
        <w:t xml:space="preserve">2. </w:t>
      </w:r>
      <w:r w:rsidR="007F1AD6" w:rsidRPr="0B131B96">
        <w:rPr>
          <w:rFonts w:ascii="Trebuchet MS" w:hAnsi="Trebuchet MS"/>
          <w:b/>
          <w:bCs/>
          <w:color w:val="000000"/>
          <w:spacing w:val="-1"/>
          <w:lang w:val="bg-BG"/>
        </w:rPr>
        <w:t>Технически и професионални способности:</w:t>
      </w:r>
    </w:p>
    <w:p w:rsidR="004A737D" w:rsidRPr="004A737D" w:rsidRDefault="5DA7605D" w:rsidP="5DA7605D">
      <w:pPr>
        <w:tabs>
          <w:tab w:val="left" w:pos="923"/>
        </w:tabs>
        <w:spacing w:line="276" w:lineRule="auto"/>
        <w:contextualSpacing/>
        <w:jc w:val="both"/>
        <w:rPr>
          <w:rFonts w:ascii="Trebuchet MS" w:eastAsia="Calibri" w:hAnsi="Trebuchet MS"/>
          <w:lang w:val="bg-BG" w:eastAsia="en-US"/>
        </w:rPr>
      </w:pPr>
      <w:r w:rsidRPr="5DA7605D">
        <w:rPr>
          <w:rFonts w:ascii="Trebuchet MS" w:eastAsia="Calibri" w:hAnsi="Trebuchet MS"/>
          <w:b/>
          <w:bCs/>
          <w:lang w:val="bg-BG" w:eastAsia="en-US"/>
        </w:rPr>
        <w:t>2.1.</w:t>
      </w:r>
      <w:r w:rsidRPr="5DA7605D">
        <w:rPr>
          <w:rFonts w:ascii="Trebuchet MS" w:eastAsia="Calibri" w:hAnsi="Trebuchet MS"/>
          <w:lang w:val="bg-BG" w:eastAsia="en-US"/>
        </w:rPr>
        <w:t xml:space="preserve"> Участникът да има опит в изпълнението на поне една дейност с предмет, идентичен или сходен с предмета на поръчката, независимо от обема, през последните пет години, считано от датата на подаване на офертата, в зависимост от датата на която участникът е създаден или е започнал дейността си. Под дейност с предмет, идентичен или сходен с предмета на поръчката се разбира инженеринг (проектиране и строителство) на обект в областта на транспортната инфраструктура – изграждане и/или реконструкция и/или основен ремонт на улица и/или път през населено място, за който е било </w:t>
      </w:r>
      <w:r w:rsidRPr="5DA7605D">
        <w:rPr>
          <w:rFonts w:ascii="Trebuchet MS" w:eastAsia="Calibri" w:hAnsi="Trebuchet MS"/>
          <w:lang w:val="bg-BG" w:eastAsia="en-US"/>
        </w:rPr>
        <w:lastRenderedPageBreak/>
        <w:t xml:space="preserve">необходимо издаването на разрешение за строеж и документ за въвеждане на обекта в експлоатация или еквивалентни документи – в случай, че дейностите са изпълнени в чужбина. </w:t>
      </w:r>
    </w:p>
    <w:p w:rsidR="004A737D" w:rsidRPr="004A737D" w:rsidRDefault="5DA7605D" w:rsidP="5DA7605D">
      <w:pPr>
        <w:tabs>
          <w:tab w:val="left" w:pos="923"/>
        </w:tabs>
        <w:spacing w:line="276" w:lineRule="auto"/>
        <w:contextualSpacing/>
        <w:jc w:val="both"/>
        <w:rPr>
          <w:rFonts w:ascii="Trebuchet MS" w:eastAsia="Calibri" w:hAnsi="Trebuchet MS"/>
          <w:lang w:val="bg-BG" w:eastAsia="en-US"/>
        </w:rPr>
      </w:pPr>
      <w:r w:rsidRPr="5DA7605D">
        <w:rPr>
          <w:rFonts w:ascii="Trebuchet MS" w:eastAsia="Calibri" w:hAnsi="Trebuchet MS"/>
          <w:lang w:val="bg-BG" w:eastAsia="en-US"/>
        </w:rPr>
        <w:t>Участникът може да докаже наличието на опит в сходни дейности и чрез поотделно изпълнени проектиране през последните 3 години, считано от датата на подаване на офертата и строителство през последните 5 години, считано от датата на подаване на офертата на сходни обекти в областта на транспортната инфраструктура – изграждане и/или реконструкция и/или основен ремонт на улица и/или път през населено място, за който е било необходимо издаването на разрешение за строеж и документ за въвеждане на обекта в експлоатация или еквивалентни документи – в случай, че дейностите са изпълнени в чужбина.</w:t>
      </w:r>
    </w:p>
    <w:p w:rsidR="79350451" w:rsidRDefault="46F5DE9B" w:rsidP="46F5DE9B">
      <w:pPr>
        <w:ind w:firstLine="708"/>
        <w:jc w:val="both"/>
        <w:rPr>
          <w:rFonts w:ascii="Trebuchet MS" w:eastAsia="Trebuchet MS" w:hAnsi="Trebuchet MS" w:cs="Trebuchet MS"/>
          <w:lang w:val="bg-BG"/>
        </w:rPr>
      </w:pPr>
      <w:r w:rsidRPr="46F5DE9B">
        <w:rPr>
          <w:rFonts w:ascii="Trebuchet MS" w:eastAsia="Calibri" w:hAnsi="Trebuchet MS"/>
          <w:lang w:val="bg-BG" w:eastAsia="en-US"/>
        </w:rPr>
        <w:t xml:space="preserve">При подаване на оферта участниците декларират съответствието с този критерий за подбор само като попълват съответния раздел в Единен европейски документ за обществени поръчки (ЕЕДОП). Документи за доказване на изискването - съгласно чл. 64, ал. 1, т. 1 от ЗОП: списък на строителството и проектирането,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то е изпълнено в съответствие с нормативните изисквания. </w:t>
      </w:r>
      <w:r w:rsidRPr="46F5DE9B">
        <w:rPr>
          <w:rFonts w:ascii="Trebuchet MS" w:eastAsia="Trebuchet MS" w:hAnsi="Trebuchet MS" w:cs="Trebuchet MS"/>
          <w:lang w:val="bg-BG"/>
        </w:rPr>
        <w:t>При отделно изпълнени проектиране и строителство: списък на строителството на сходни обекти в областта на транспортната инфраструктура, придружен с удостоверения за добро изпълнение, които съдържат стойността, датата, на която е приключило изпълнението, мястото, вида и обема, както и дали то е изпълнено в съответствие с нормативните изисквания и списък на услугите – проектиране на сходни обекти в областта на транспортната инфраструктура, с посочване на стойностите, датите и получателите, заедно с доказателство за изпълнената услуга.</w:t>
      </w:r>
    </w:p>
    <w:p w:rsidR="007F1AD6" w:rsidRDefault="46F5DE9B" w:rsidP="46F5DE9B">
      <w:pPr>
        <w:tabs>
          <w:tab w:val="left" w:pos="923"/>
        </w:tabs>
        <w:spacing w:line="276" w:lineRule="auto"/>
        <w:contextualSpacing/>
        <w:jc w:val="both"/>
        <w:rPr>
          <w:rFonts w:ascii="Trebuchet MS" w:eastAsia="Calibri" w:hAnsi="Trebuchet MS"/>
          <w:lang w:val="bg-BG" w:eastAsia="en-US"/>
        </w:rPr>
      </w:pPr>
      <w:r w:rsidRPr="46F5DE9B">
        <w:rPr>
          <w:rFonts w:ascii="Trebuchet MS" w:eastAsia="Calibri" w:hAnsi="Trebuchet MS"/>
          <w:lang w:val="bg-BG" w:eastAsia="en-US"/>
        </w:rPr>
        <w:t>Документите за доказване съответствието с поставеното изискване се представят от участника, определен за изпълнител или при поискване в хода на процедурата – в случаите на чл. 67, ал. 5 и 6 ЗОП.</w:t>
      </w:r>
    </w:p>
    <w:p w:rsidR="007F1AD6" w:rsidRPr="007F1AD6" w:rsidRDefault="46F5DE9B" w:rsidP="46F5DE9B">
      <w:pPr>
        <w:jc w:val="both"/>
        <w:rPr>
          <w:rFonts w:ascii="Trebuchet MS" w:hAnsi="Trebuchet MS"/>
          <w:lang w:val="bg-BG"/>
        </w:rPr>
      </w:pPr>
      <w:r w:rsidRPr="46F5DE9B">
        <w:rPr>
          <w:rFonts w:ascii="Trebuchet MS" w:hAnsi="Trebuchet MS"/>
          <w:b/>
          <w:bCs/>
          <w:lang w:val="bg-BG"/>
        </w:rPr>
        <w:t xml:space="preserve">2.2. </w:t>
      </w:r>
      <w:r w:rsidRPr="46F5DE9B">
        <w:rPr>
          <w:rFonts w:ascii="Trebuchet MS" w:hAnsi="Trebuchet MS"/>
          <w:lang w:val="bg-BG"/>
        </w:rPr>
        <w:t>Участникът следва да е сертифициран в областта на строителството по EN ISO 9001:2008 - Система за управление на качеството или еквивалент или други доказателства за еквивалентни мерки за осигуряване на качеството, с предметен обхват в областта на строителството.</w:t>
      </w:r>
    </w:p>
    <w:p w:rsidR="007F1AD6" w:rsidRPr="007F1AD6" w:rsidRDefault="46F5DE9B" w:rsidP="46F5DE9B">
      <w:pPr>
        <w:ind w:firstLine="426"/>
        <w:jc w:val="both"/>
        <w:rPr>
          <w:rFonts w:ascii="Trebuchet MS" w:hAnsi="Trebuchet MS"/>
          <w:lang w:val="bg-BG"/>
        </w:rPr>
      </w:pPr>
      <w:r w:rsidRPr="46F5DE9B">
        <w:rPr>
          <w:rFonts w:ascii="Trebuchet MS" w:hAnsi="Trebuchet MS"/>
          <w:lang w:val="bg-BG"/>
        </w:rPr>
        <w:t xml:space="preserve">Забележка: Сертификатът за система за управление на качеството по стандарт EN ISO 9001:2008 трябва да е валиден и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 на изискванията за </w:t>
      </w:r>
      <w:r w:rsidRPr="46F5DE9B">
        <w:rPr>
          <w:rFonts w:ascii="Trebuchet MS" w:hAnsi="Trebuchet MS"/>
          <w:lang w:val="bg-BG"/>
        </w:rPr>
        <w:lastRenderedPageBreak/>
        <w:t xml:space="preserve">признаване съгласно чл. 5а, ал. 2 от Закона за националната акредитация на органи за оценяване на съответствието. </w:t>
      </w:r>
    </w:p>
    <w:p w:rsidR="007F1AD6" w:rsidRPr="007F1AD6" w:rsidRDefault="46F5DE9B" w:rsidP="46F5DE9B">
      <w:pPr>
        <w:ind w:firstLine="426"/>
        <w:jc w:val="both"/>
        <w:rPr>
          <w:rFonts w:ascii="Trebuchet MS" w:hAnsi="Trebuchet MS"/>
          <w:lang w:val="bg-BG"/>
        </w:rPr>
      </w:pPr>
      <w:r w:rsidRPr="46F5DE9B">
        <w:rPr>
          <w:rFonts w:ascii="Trebuchet MS" w:hAnsi="Trebuchet MS"/>
          <w:lang w:val="bg-BG"/>
        </w:rPr>
        <w:t>Възложителят ще приеме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7F1AD6" w:rsidRPr="007F1AD6" w:rsidRDefault="46F5DE9B" w:rsidP="46F5DE9B">
      <w:pPr>
        <w:ind w:firstLine="426"/>
        <w:jc w:val="both"/>
        <w:rPr>
          <w:rFonts w:ascii="Trebuchet MS" w:hAnsi="Trebuchet MS"/>
          <w:lang w:val="bg-BG"/>
        </w:rPr>
      </w:pPr>
      <w:r w:rsidRPr="46F5DE9B">
        <w:rPr>
          <w:rFonts w:ascii="Trebuchet MS" w:hAnsi="Trebuchet MS"/>
          <w:lang w:val="bg-BG"/>
        </w:rPr>
        <w:t xml:space="preserve">При подаване на оферта участниците декларират съответствието с този критерий за подбор само като попълват съответния раздел в Единен европейски документ за обществени поръчки (ЕЕДОП). Документи за доказване на изискването: валиден сертификат за система за управление на качеството по стандарт EN ISO 9001:2008 или еквивалент или други доказателства за еквивалентни мерки за осигуряване на качеството, с предметен обхват в областта на строителството – (заверено копие). </w:t>
      </w:r>
    </w:p>
    <w:p w:rsidR="007F1AD6" w:rsidRPr="007F1AD6" w:rsidRDefault="46F5DE9B" w:rsidP="46F5DE9B">
      <w:pPr>
        <w:ind w:firstLine="426"/>
        <w:jc w:val="both"/>
        <w:rPr>
          <w:rFonts w:ascii="Trebuchet MS" w:hAnsi="Trebuchet MS"/>
          <w:lang w:val="bg-BG"/>
        </w:rPr>
      </w:pPr>
      <w:r w:rsidRPr="46F5DE9B">
        <w:rPr>
          <w:rFonts w:ascii="Trebuchet MS" w:hAnsi="Trebuchet MS"/>
          <w:b/>
          <w:bCs/>
          <w:lang w:val="bg-BG"/>
        </w:rPr>
        <w:t>2.3.</w:t>
      </w:r>
      <w:r w:rsidRPr="46F5DE9B">
        <w:rPr>
          <w:rFonts w:ascii="Trebuchet MS" w:hAnsi="Trebuchet MS"/>
          <w:lang w:val="bg-BG"/>
        </w:rPr>
        <w:t xml:space="preserve"> Участникът следва да разполага с персонал с определена професионална компетентност за изпълнение на поръчката, както следва:</w:t>
      </w:r>
    </w:p>
    <w:p w:rsidR="004A737D" w:rsidRPr="004A737D" w:rsidRDefault="46F5DE9B" w:rsidP="46F5DE9B">
      <w:pPr>
        <w:ind w:firstLine="426"/>
        <w:jc w:val="both"/>
        <w:rPr>
          <w:rFonts w:ascii="Trebuchet MS" w:hAnsi="Trebuchet MS"/>
          <w:lang w:val="bg-BG"/>
        </w:rPr>
      </w:pPr>
      <w:r w:rsidRPr="46F5DE9B">
        <w:rPr>
          <w:rFonts w:ascii="Trebuchet MS" w:hAnsi="Trebuchet MS"/>
          <w:lang w:val="bg-BG"/>
        </w:rPr>
        <w:t>Участникът следва да разполага с персонал с определена професионална компетентност за изпълнение на поръчката, както следва:</w:t>
      </w:r>
    </w:p>
    <w:p w:rsidR="004A737D" w:rsidRPr="004A737D" w:rsidRDefault="46F5DE9B" w:rsidP="46F5DE9B">
      <w:pPr>
        <w:ind w:firstLine="426"/>
        <w:jc w:val="both"/>
        <w:rPr>
          <w:rFonts w:ascii="Trebuchet MS" w:hAnsi="Trebuchet MS"/>
          <w:lang w:val="bg-BG"/>
        </w:rPr>
      </w:pPr>
      <w:r w:rsidRPr="46F5DE9B">
        <w:rPr>
          <w:rFonts w:ascii="Trebuchet MS" w:hAnsi="Trebuchet MS"/>
          <w:lang w:val="bg-BG"/>
        </w:rPr>
        <w:t>Изисквания към екипа от проектанти за изготвяне на техническият инвестиционен проекти на поръчката:</w:t>
      </w:r>
    </w:p>
    <w:p w:rsidR="004A737D" w:rsidRPr="004A737D" w:rsidRDefault="004A737D" w:rsidP="46F5DE9B">
      <w:pPr>
        <w:ind w:firstLine="426"/>
        <w:jc w:val="both"/>
        <w:rPr>
          <w:rFonts w:ascii="Trebuchet MS" w:hAnsi="Trebuchet MS"/>
          <w:lang w:val="bg-BG"/>
        </w:rPr>
      </w:pPr>
      <w:r w:rsidRPr="0B131B96">
        <w:rPr>
          <w:rFonts w:ascii="Trebuchet MS" w:hAnsi="Trebuchet MS"/>
          <w:lang w:val="bg-BG"/>
        </w:rPr>
        <w:t>-</w:t>
      </w:r>
      <w:r w:rsidRPr="004A737D">
        <w:rPr>
          <w:rFonts w:ascii="Trebuchet MS" w:hAnsi="Trebuchet MS"/>
          <w:szCs w:val="24"/>
          <w:lang w:val="bg-BG"/>
        </w:rPr>
        <w:tab/>
      </w:r>
      <w:r w:rsidRPr="0B131B96">
        <w:rPr>
          <w:rFonts w:ascii="Trebuchet MS" w:hAnsi="Trebuchet MS"/>
          <w:lang w:val="bg-BG"/>
        </w:rPr>
        <w:t>Пътен инженер - Професионална област /квалификация/: Строителен инженер, специалност „Пътно строителство“ или „Транспортно строителство“ или аналогична специалност (включително и в случай, че образованието е придобито в друга държава). Опит в минимум 3 (три) обекта в областта на пътната инфраструктура, като проектант по част пътна. Да притежава удостоверение за пълна проектантска правоспособност за 2018 г.</w:t>
      </w:r>
    </w:p>
    <w:p w:rsidR="004A737D" w:rsidRPr="004A737D" w:rsidRDefault="004A737D" w:rsidP="46F5DE9B">
      <w:pPr>
        <w:ind w:firstLine="426"/>
        <w:jc w:val="both"/>
        <w:rPr>
          <w:rFonts w:ascii="Trebuchet MS" w:hAnsi="Trebuchet MS"/>
          <w:lang w:val="bg-BG"/>
        </w:rPr>
      </w:pPr>
      <w:r w:rsidRPr="0B131B96">
        <w:rPr>
          <w:rFonts w:ascii="Trebuchet MS" w:hAnsi="Trebuchet MS"/>
          <w:lang w:val="bg-BG"/>
        </w:rPr>
        <w:t>-</w:t>
      </w:r>
      <w:r w:rsidRPr="004A737D">
        <w:rPr>
          <w:rFonts w:ascii="Trebuchet MS" w:hAnsi="Trebuchet MS"/>
          <w:szCs w:val="24"/>
          <w:lang w:val="bg-BG"/>
        </w:rPr>
        <w:tab/>
      </w:r>
      <w:r w:rsidRPr="0B131B96">
        <w:rPr>
          <w:rFonts w:ascii="Trebuchet MS" w:hAnsi="Trebuchet MS"/>
          <w:lang w:val="bg-BG"/>
        </w:rPr>
        <w:t>инженер Геодезия - Професионална област /квалификация/: Строителен инженер, специалност „Геодезия, фотограметрия и картография“ или „Маркшайдерство и геодезия“ или „Геодезия“ или аналогична специалност (включително и в случай, че образованието е придобито в друга държава). Опит в минимум 3 (три) обекта в областта на пътната инфраструктура, като проектант по част Геодезия. Да притежава удостоверение за пълна проектантска правоспособност за 2018 г.</w:t>
      </w:r>
    </w:p>
    <w:p w:rsidR="004A737D" w:rsidRPr="004A737D" w:rsidRDefault="004A737D" w:rsidP="46F5DE9B">
      <w:pPr>
        <w:ind w:firstLine="426"/>
        <w:jc w:val="both"/>
        <w:rPr>
          <w:rFonts w:ascii="Trebuchet MS" w:hAnsi="Trebuchet MS"/>
          <w:lang w:val="bg-BG"/>
        </w:rPr>
      </w:pPr>
      <w:r w:rsidRPr="0B131B96">
        <w:rPr>
          <w:rFonts w:ascii="Trebuchet MS" w:hAnsi="Trebuchet MS"/>
          <w:lang w:val="bg-BG"/>
        </w:rPr>
        <w:t>-</w:t>
      </w:r>
      <w:r w:rsidRPr="004A737D">
        <w:rPr>
          <w:rFonts w:ascii="Trebuchet MS" w:hAnsi="Trebuchet MS"/>
          <w:szCs w:val="24"/>
          <w:lang w:val="bg-BG"/>
        </w:rPr>
        <w:tab/>
      </w:r>
      <w:r w:rsidRPr="0B131B96">
        <w:rPr>
          <w:rFonts w:ascii="Trebuchet MS" w:hAnsi="Trebuchet MS"/>
          <w:lang w:val="bg-BG"/>
        </w:rPr>
        <w:t>Инженер по част ВиК - Професионална област /квалификация/: Строителен инженер, специалност „Водоснабдяване и канализация“ или аналогична специалност (включително и в случай, че образованието е придобито в друга държава). Опит в минимум 3 (три) обекта в областта на пътната инфраструктура, като проектант по част ВиК. Да притежава удостоверение за пълна проектантска правоспособност за 2018 г.</w:t>
      </w:r>
    </w:p>
    <w:p w:rsidR="004A737D" w:rsidRPr="004A737D" w:rsidRDefault="004A737D" w:rsidP="46F5DE9B">
      <w:pPr>
        <w:ind w:firstLine="426"/>
        <w:jc w:val="both"/>
        <w:rPr>
          <w:rFonts w:ascii="Trebuchet MS" w:hAnsi="Trebuchet MS"/>
          <w:lang w:val="bg-BG"/>
        </w:rPr>
      </w:pPr>
      <w:r w:rsidRPr="0B131B96">
        <w:rPr>
          <w:rFonts w:ascii="Trebuchet MS" w:hAnsi="Trebuchet MS"/>
          <w:lang w:val="bg-BG"/>
        </w:rPr>
        <w:t>-</w:t>
      </w:r>
      <w:r w:rsidRPr="004A737D">
        <w:rPr>
          <w:rFonts w:ascii="Trebuchet MS" w:hAnsi="Trebuchet MS"/>
          <w:szCs w:val="24"/>
          <w:lang w:val="bg-BG"/>
        </w:rPr>
        <w:tab/>
      </w:r>
      <w:r w:rsidRPr="0B131B96">
        <w:rPr>
          <w:rFonts w:ascii="Trebuchet MS" w:hAnsi="Trebuchet MS"/>
          <w:lang w:val="bg-BG"/>
        </w:rPr>
        <w:t xml:space="preserve">Изисквания към екипа от технически лица за изпълнение на строителството в поръчката: </w:t>
      </w:r>
    </w:p>
    <w:p w:rsidR="004A737D" w:rsidRPr="004A737D" w:rsidRDefault="46F5DE9B" w:rsidP="46F5DE9B">
      <w:pPr>
        <w:ind w:firstLine="426"/>
        <w:jc w:val="both"/>
        <w:rPr>
          <w:rFonts w:ascii="Trebuchet MS" w:hAnsi="Trebuchet MS"/>
          <w:lang w:val="bg-BG"/>
        </w:rPr>
      </w:pPr>
      <w:r w:rsidRPr="46F5DE9B">
        <w:rPr>
          <w:rFonts w:ascii="Trebuchet MS" w:hAnsi="Trebuchet MS"/>
          <w:lang w:val="bg-BG"/>
        </w:rPr>
        <w:t>Ръководни служители:</w:t>
      </w:r>
    </w:p>
    <w:p w:rsidR="004A737D" w:rsidRPr="004A737D" w:rsidRDefault="5DA7605D" w:rsidP="5DA7605D">
      <w:pPr>
        <w:ind w:firstLine="426"/>
        <w:jc w:val="both"/>
        <w:rPr>
          <w:rFonts w:ascii="Trebuchet MS" w:hAnsi="Trebuchet MS"/>
          <w:lang w:val="bg-BG"/>
        </w:rPr>
      </w:pPr>
      <w:r w:rsidRPr="5DA7605D">
        <w:rPr>
          <w:rFonts w:ascii="Trebuchet MS" w:hAnsi="Trebuchet MS"/>
          <w:lang w:val="bg-BG"/>
        </w:rPr>
        <w:t>– 1 (един) брой Ръководител на обект – Професионална област /квалификация/: Строителен инженер, специалност „Пътно строителство“ или „Транспортно строителство“ или “Промишлено и гражданско строителство” или „Строителство на сгради и съоръжения“ или аналогична специалност (включително и в случай, че образованието е придобито в друга държава).</w:t>
      </w:r>
    </w:p>
    <w:p w:rsidR="0B131B96" w:rsidRDefault="46F5DE9B" w:rsidP="46F5DE9B">
      <w:pPr>
        <w:spacing w:line="276" w:lineRule="auto"/>
        <w:ind w:firstLine="781"/>
        <w:jc w:val="both"/>
        <w:rPr>
          <w:rFonts w:ascii="Trebuchet MS" w:eastAsia="Trebuchet MS" w:hAnsi="Trebuchet MS" w:cs="Trebuchet MS"/>
          <w:lang w:val="bg-BG"/>
        </w:rPr>
      </w:pPr>
      <w:r w:rsidRPr="46F5DE9B">
        <w:rPr>
          <w:rFonts w:ascii="Trebuchet MS" w:hAnsi="Trebuchet MS"/>
          <w:lang w:val="bg-BG"/>
        </w:rPr>
        <w:lastRenderedPageBreak/>
        <w:t xml:space="preserve">Опит: минимум 3 (три) обекта, като ръководител на обект по време на строителството на строежи в областта на пътната инфраструктура, за който е било необходимо издаването на разрешение за строеж и документ за въвеждане на обекта в експлоатация </w:t>
      </w:r>
      <w:r w:rsidRPr="46F5DE9B">
        <w:rPr>
          <w:rFonts w:ascii="Trebuchet MS" w:eastAsia="Trebuchet MS" w:hAnsi="Trebuchet MS" w:cs="Trebuchet MS"/>
          <w:lang w:val="bg-BG"/>
        </w:rPr>
        <w:t xml:space="preserve"> или еквивалентни документи – в случай, че дейностите са изпълнени в чужбина.</w:t>
      </w:r>
    </w:p>
    <w:p w:rsidR="004A737D" w:rsidRPr="004A737D" w:rsidRDefault="46F5DE9B" w:rsidP="46F5DE9B">
      <w:pPr>
        <w:ind w:firstLine="426"/>
        <w:jc w:val="both"/>
        <w:rPr>
          <w:rFonts w:ascii="Trebuchet MS" w:hAnsi="Trebuchet MS"/>
          <w:lang w:val="bg-BG"/>
        </w:rPr>
      </w:pPr>
      <w:r w:rsidRPr="46F5DE9B">
        <w:rPr>
          <w:rFonts w:ascii="Trebuchet MS" w:hAnsi="Trebuchet MS"/>
          <w:lang w:val="bg-BG"/>
        </w:rPr>
        <w:t>– 1 (един) брой Технически ръководител, по смисъла на чл. 163а, ал. 4 от ЗУТ –  с професионална квалификация строителен инженер, архитект или строителен техник или  аналогична  (в случай, че образованието е придобито в друга държава).</w:t>
      </w:r>
    </w:p>
    <w:p w:rsidR="0B131B96" w:rsidRDefault="46F5DE9B" w:rsidP="46F5DE9B">
      <w:pPr>
        <w:spacing w:line="276" w:lineRule="auto"/>
        <w:ind w:firstLine="781"/>
        <w:jc w:val="both"/>
        <w:rPr>
          <w:rFonts w:ascii="Trebuchet MS" w:eastAsia="Trebuchet MS" w:hAnsi="Trebuchet MS" w:cs="Trebuchet MS"/>
          <w:lang w:val="bg-BG"/>
        </w:rPr>
      </w:pPr>
      <w:r w:rsidRPr="46F5DE9B">
        <w:rPr>
          <w:rFonts w:ascii="Trebuchet MS" w:hAnsi="Trebuchet MS"/>
          <w:lang w:val="bg-BG"/>
        </w:rPr>
        <w:t xml:space="preserve">Опит: минимум 3 (три) обекта, като технически ръководител по време на строителството на строежи в областта на пътната инфраструктура, за който е било необходимо издаването на разрешение за строеж и документ за въвеждане на обекта в експлоатация </w:t>
      </w:r>
      <w:r w:rsidRPr="46F5DE9B">
        <w:rPr>
          <w:rFonts w:ascii="Trebuchet MS" w:eastAsia="Trebuchet MS" w:hAnsi="Trebuchet MS" w:cs="Trebuchet MS"/>
          <w:lang w:val="bg-BG"/>
        </w:rPr>
        <w:t>или еквивалентни документи – в случай, че дейностите са изпълнени в чужбина.</w:t>
      </w:r>
    </w:p>
    <w:p w:rsidR="004A737D" w:rsidRPr="004A737D" w:rsidRDefault="46F5DE9B" w:rsidP="46F5DE9B">
      <w:pPr>
        <w:ind w:firstLine="426"/>
        <w:jc w:val="both"/>
        <w:rPr>
          <w:rFonts w:ascii="Trebuchet MS" w:hAnsi="Trebuchet MS"/>
          <w:lang w:val="bg-BG"/>
        </w:rPr>
      </w:pPr>
      <w:r w:rsidRPr="46F5DE9B">
        <w:rPr>
          <w:rFonts w:ascii="Trebuchet MS" w:hAnsi="Trebuchet MS"/>
          <w:lang w:val="bg-BG"/>
        </w:rPr>
        <w:t>– 1 (един) брой Отговорник по контрола на качеството – Професионална област /квалификация/: Висше или средно специално техническо образование и завършено обучение по системи за управление на качеството – вътрешен одитор по качеството и/или отговорник по качеството, притежаващ Сертификат/Удостоверение за контрол по качеството при изпълнение на СМР или еквивалент.</w:t>
      </w:r>
    </w:p>
    <w:p w:rsidR="004A737D" w:rsidRPr="004A737D" w:rsidRDefault="46F5DE9B" w:rsidP="46F5DE9B">
      <w:pPr>
        <w:ind w:firstLine="426"/>
        <w:jc w:val="both"/>
        <w:rPr>
          <w:rFonts w:ascii="Trebuchet MS" w:hAnsi="Trebuchet MS"/>
          <w:lang w:val="bg-BG"/>
        </w:rPr>
      </w:pPr>
      <w:r w:rsidRPr="46F5DE9B">
        <w:rPr>
          <w:rFonts w:ascii="Trebuchet MS" w:hAnsi="Trebuchet MS"/>
          <w:lang w:val="bg-BG"/>
        </w:rPr>
        <w:t>Опит: минимум в 3 (три) обекта, като отговорник по контрола на качеството или еквивалентна позиция по време на строителството на строежи.</w:t>
      </w:r>
    </w:p>
    <w:p w:rsidR="004A737D" w:rsidRPr="004A737D" w:rsidRDefault="004A737D" w:rsidP="46F5DE9B">
      <w:pPr>
        <w:ind w:firstLine="426"/>
        <w:jc w:val="both"/>
        <w:rPr>
          <w:rFonts w:ascii="Trebuchet MS" w:hAnsi="Trebuchet MS"/>
          <w:lang w:val="bg-BG"/>
        </w:rPr>
      </w:pPr>
      <w:r w:rsidRPr="0B131B96">
        <w:rPr>
          <w:rFonts w:ascii="Trebuchet MS" w:hAnsi="Trebuchet MS"/>
          <w:lang w:val="bg-BG"/>
        </w:rPr>
        <w:t>–</w:t>
      </w:r>
      <w:r w:rsidRPr="004A737D">
        <w:rPr>
          <w:rFonts w:ascii="Trebuchet MS" w:hAnsi="Trebuchet MS"/>
          <w:szCs w:val="24"/>
          <w:lang w:val="bg-BG"/>
        </w:rPr>
        <w:tab/>
      </w:r>
      <w:r w:rsidRPr="0B131B96">
        <w:rPr>
          <w:rFonts w:ascii="Trebuchet MS" w:hAnsi="Trebuchet MS"/>
          <w:lang w:val="bg-BG"/>
        </w:rPr>
        <w:t xml:space="preserve">1 (един) брой Експерт по ЗБУТ – Професионална област /квалификация/: Висше или средно специално техническо образование и завършено обучение за Експерт/Координатор по ЗБУТ, притежаващ актуално удостоверение/сертификат за завършен курс по реда на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 в случай, че обучението е получено в чужбина. </w:t>
      </w:r>
    </w:p>
    <w:p w:rsidR="004A737D" w:rsidRDefault="46F5DE9B" w:rsidP="46F5DE9B">
      <w:pPr>
        <w:ind w:firstLine="426"/>
        <w:jc w:val="both"/>
        <w:rPr>
          <w:rFonts w:ascii="Trebuchet MS" w:hAnsi="Trebuchet MS"/>
          <w:lang w:val="bg-BG"/>
        </w:rPr>
      </w:pPr>
      <w:r w:rsidRPr="46F5DE9B">
        <w:rPr>
          <w:rFonts w:ascii="Trebuchet MS" w:hAnsi="Trebuchet MS"/>
          <w:lang w:val="bg-BG"/>
        </w:rPr>
        <w:t>Опит: минимум в 3 (три) обекта, като Експерт по ЗБУТ по време на строителството на строежи, като лице притежаващ удостоверение/сертификат за завършен курс по реда на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еквивалентна позиция в случай, че опитът е придобит в чужбина.</w:t>
      </w:r>
    </w:p>
    <w:p w:rsidR="007F1AD6" w:rsidRPr="007F1AD6" w:rsidRDefault="46F5DE9B" w:rsidP="46F5DE9B">
      <w:pPr>
        <w:ind w:firstLine="426"/>
        <w:jc w:val="both"/>
        <w:rPr>
          <w:rFonts w:ascii="Trebuchet MS" w:hAnsi="Trebuchet MS"/>
          <w:lang w:val="en-US"/>
        </w:rPr>
      </w:pPr>
      <w:r w:rsidRPr="46F5DE9B">
        <w:rPr>
          <w:rFonts w:ascii="Trebuchet MS" w:hAnsi="Trebuchet MS"/>
          <w:lang w:val="bg-BG"/>
        </w:rPr>
        <w:t>За доказване на съответствието си с изискването за персонал участниците попълват съответната информация в ЕЕДОП, където посочват образованието, професионалната квалификация и професионален опит на лицата, които отговарят за изпълнението на поръчката;</w:t>
      </w:r>
    </w:p>
    <w:p w:rsidR="007F1AD6" w:rsidRPr="007F1AD6" w:rsidRDefault="007F1AD6" w:rsidP="007F1AD6">
      <w:pPr>
        <w:ind w:firstLine="426"/>
        <w:jc w:val="both"/>
        <w:rPr>
          <w:rFonts w:ascii="Trebuchet MS" w:hAnsi="Trebuchet MS"/>
          <w:szCs w:val="24"/>
          <w:lang w:val="en-US"/>
        </w:rPr>
      </w:pPr>
    </w:p>
    <w:p w:rsidR="007F1AD6" w:rsidRPr="007F1AD6" w:rsidRDefault="46F5DE9B" w:rsidP="46F5DE9B">
      <w:pPr>
        <w:numPr>
          <w:ilvl w:val="0"/>
          <w:numId w:val="6"/>
        </w:numPr>
        <w:ind w:left="1560" w:hanging="426"/>
        <w:jc w:val="both"/>
        <w:rPr>
          <w:rFonts w:ascii="Trebuchet MS" w:hAnsi="Trebuchet MS"/>
          <w:b/>
          <w:bCs/>
          <w:lang w:val="bg-BG" w:eastAsia="en-US"/>
        </w:rPr>
      </w:pPr>
      <w:r w:rsidRPr="46F5DE9B">
        <w:rPr>
          <w:rFonts w:ascii="Trebuchet MS" w:hAnsi="Trebuchet MS"/>
          <w:b/>
          <w:bCs/>
          <w:lang w:val="bg-BG" w:eastAsia="en-US"/>
        </w:rPr>
        <w:t>ОСНОВАНИЯ ЗА ОТСТРАНЯВАНЕ. МЕРКИ ЗА НАДЕЖДНОСТ</w:t>
      </w:r>
    </w:p>
    <w:p w:rsidR="007F1AD6" w:rsidRPr="007F1AD6" w:rsidRDefault="007F1AD6" w:rsidP="007F1AD6">
      <w:pPr>
        <w:jc w:val="both"/>
        <w:rPr>
          <w:rFonts w:ascii="Trebuchet MS" w:hAnsi="Trebuchet MS"/>
          <w:b/>
          <w:szCs w:val="24"/>
          <w:lang w:val="bg-BG" w:eastAsia="en-US"/>
        </w:rPr>
      </w:pPr>
    </w:p>
    <w:p w:rsidR="007F1AD6" w:rsidRPr="007F1AD6" w:rsidRDefault="007F1AD6" w:rsidP="46F5DE9B">
      <w:pPr>
        <w:tabs>
          <w:tab w:val="left" w:pos="0"/>
          <w:tab w:val="left" w:pos="426"/>
          <w:tab w:val="left" w:pos="1260"/>
        </w:tabs>
        <w:jc w:val="both"/>
        <w:rPr>
          <w:rFonts w:ascii="Trebuchet MS" w:hAnsi="Trebuchet MS"/>
          <w:color w:val="000000" w:themeColor="text1"/>
          <w:lang w:val="bg-BG" w:eastAsia="en-US"/>
        </w:rPr>
      </w:pPr>
      <w:r w:rsidRPr="007F1AD6">
        <w:rPr>
          <w:rFonts w:ascii="Trebuchet MS" w:hAnsi="Trebuchet MS"/>
          <w:szCs w:val="24"/>
          <w:lang w:val="bg-BG" w:eastAsia="en-US"/>
        </w:rPr>
        <w:lastRenderedPageBreak/>
        <w:tab/>
      </w:r>
      <w:r w:rsidRPr="0B131B96">
        <w:rPr>
          <w:rFonts w:ascii="Trebuchet MS" w:hAnsi="Trebuchet MS"/>
          <w:lang w:val="bg-BG" w:eastAsia="en-US"/>
        </w:rPr>
        <w:t xml:space="preserve">Обстоятелствата, свързани с </w:t>
      </w:r>
      <w:r w:rsidRPr="0B131B96">
        <w:rPr>
          <w:rFonts w:ascii="Trebuchet MS" w:hAnsi="Trebuchet MS"/>
          <w:lang w:eastAsia="en-US"/>
        </w:rPr>
        <w:t xml:space="preserve">основанията за отстраняване </w:t>
      </w:r>
      <w:r w:rsidRPr="0B131B96">
        <w:rPr>
          <w:rFonts w:ascii="Trebuchet MS" w:hAnsi="Trebuchet MS"/>
          <w:lang w:val="bg-BG" w:eastAsia="en-US"/>
        </w:rPr>
        <w:t xml:space="preserve">се декларират в Част III „Основания за изключване“ от еЕЕДОП, </w:t>
      </w:r>
      <w:r w:rsidRPr="0B131B96">
        <w:rPr>
          <w:rFonts w:ascii="Trebuchet MS" w:hAnsi="Trebuchet MS"/>
          <w:color w:val="000000"/>
          <w:lang w:val="bg-BG"/>
        </w:rPr>
        <w:t xml:space="preserve">като </w:t>
      </w:r>
      <w:r w:rsidRPr="0B131B96">
        <w:rPr>
          <w:rFonts w:ascii="Trebuchet MS" w:hAnsi="Trebuchet MS"/>
          <w:lang w:eastAsia="en-US"/>
        </w:rPr>
        <w:t>предоставя съответната информация, изисквана от възложителя и посочва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7F1AD6" w:rsidRPr="007F1AD6" w:rsidRDefault="007F1AD6" w:rsidP="46F5DE9B">
      <w:pPr>
        <w:tabs>
          <w:tab w:val="left" w:pos="0"/>
          <w:tab w:val="left" w:pos="426"/>
          <w:tab w:val="left" w:pos="1260"/>
        </w:tabs>
        <w:jc w:val="both"/>
        <w:rPr>
          <w:rFonts w:ascii="Trebuchet MS" w:hAnsi="Trebuchet MS"/>
          <w:lang w:val="bg-BG" w:eastAsia="en-US"/>
        </w:rPr>
      </w:pPr>
      <w:r w:rsidRPr="007F1AD6">
        <w:rPr>
          <w:rFonts w:ascii="Trebuchet MS" w:hAnsi="Trebuchet MS"/>
          <w:bCs/>
          <w:szCs w:val="24"/>
          <w:lang w:val="bg-BG" w:eastAsia="en-US"/>
        </w:rPr>
        <w:tab/>
      </w:r>
      <w:r w:rsidRPr="0B131B96">
        <w:rPr>
          <w:rFonts w:ascii="Trebuchet MS" w:hAnsi="Trebuchet MS"/>
          <w:lang w:val="bg-BG" w:eastAsia="en-US"/>
        </w:rPr>
        <w:t>Обстоятелствата, свързани с националните основания за отстраняване се декларират в Част III, раздел Г от еЕЕДОП, като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rsidR="007F1AD6" w:rsidRPr="007F1AD6" w:rsidRDefault="46F5DE9B" w:rsidP="46F5DE9B">
      <w:pPr>
        <w:tabs>
          <w:tab w:val="left" w:pos="709"/>
          <w:tab w:val="left" w:pos="1260"/>
          <w:tab w:val="left" w:pos="1440"/>
        </w:tabs>
        <w:ind w:left="360"/>
        <w:jc w:val="both"/>
        <w:rPr>
          <w:rFonts w:ascii="Trebuchet MS" w:hAnsi="Trebuchet MS"/>
          <w:i/>
          <w:iCs/>
          <w:lang w:val="bg-BG" w:eastAsia="en-US"/>
        </w:rPr>
      </w:pPr>
      <w:r w:rsidRPr="46F5DE9B">
        <w:rPr>
          <w:rFonts w:ascii="Trebuchet MS" w:hAnsi="Trebuchet MS"/>
          <w:i/>
          <w:iCs/>
          <w:lang w:val="bg-BG" w:eastAsia="en-US"/>
        </w:rPr>
        <w:t>Национални основания за отстраняване са:</w:t>
      </w:r>
    </w:p>
    <w:p w:rsidR="007F1AD6" w:rsidRPr="007F1AD6" w:rsidRDefault="007F1AD6" w:rsidP="46F5DE9B">
      <w:pPr>
        <w:tabs>
          <w:tab w:val="left" w:pos="426"/>
          <w:tab w:val="left" w:pos="709"/>
          <w:tab w:val="left" w:pos="1260"/>
          <w:tab w:val="left" w:pos="1440"/>
        </w:tabs>
        <w:ind w:left="426" w:hanging="426"/>
        <w:jc w:val="both"/>
        <w:rPr>
          <w:rFonts w:ascii="Trebuchet MS" w:hAnsi="Trebuchet MS"/>
          <w:i/>
          <w:iCs/>
          <w:lang w:val="bg-BG" w:eastAsia="en-US"/>
        </w:rPr>
      </w:pPr>
      <w:r w:rsidRPr="46F5DE9B">
        <w:rPr>
          <w:rFonts w:ascii="Trebuchet MS" w:hAnsi="Trebuchet MS"/>
          <w:i/>
          <w:iCs/>
          <w:lang w:val="bg-BG" w:eastAsia="en-US"/>
        </w:rPr>
        <w:t xml:space="preserve">- </w:t>
      </w:r>
      <w:r w:rsidRPr="007F1AD6">
        <w:rPr>
          <w:rFonts w:ascii="Trebuchet MS" w:hAnsi="Trebuchet MS"/>
          <w:i/>
          <w:szCs w:val="24"/>
          <w:lang w:val="bg-BG" w:eastAsia="en-US"/>
        </w:rPr>
        <w:tab/>
      </w:r>
      <w:r w:rsidRPr="46F5DE9B">
        <w:rPr>
          <w:rFonts w:ascii="Trebuchet MS" w:hAnsi="Trebuchet MS"/>
          <w:i/>
          <w:iCs/>
          <w:lang w:val="bg-BG" w:eastAsia="en-US"/>
        </w:rPr>
        <w:t>осъждания за престъпления по чл. 194 – 208, чл. 213а – 217, чл. 219 – 252 и чл. 254а – 255а и чл. 256 - 260 НК (чл. 54, ал. 1, т. 1 от ЗОП);</w:t>
      </w:r>
    </w:p>
    <w:p w:rsidR="007F1AD6" w:rsidRPr="007F1AD6" w:rsidRDefault="007F1AD6" w:rsidP="46F5DE9B">
      <w:pPr>
        <w:tabs>
          <w:tab w:val="left" w:pos="426"/>
          <w:tab w:val="left" w:pos="709"/>
          <w:tab w:val="left" w:pos="1260"/>
          <w:tab w:val="left" w:pos="1440"/>
        </w:tabs>
        <w:ind w:left="426" w:hanging="426"/>
        <w:jc w:val="both"/>
        <w:rPr>
          <w:rFonts w:ascii="Trebuchet MS" w:hAnsi="Trebuchet MS"/>
          <w:i/>
          <w:iCs/>
          <w:lang w:val="bg-BG" w:eastAsia="en-US"/>
        </w:rPr>
      </w:pPr>
      <w:r w:rsidRPr="46F5DE9B">
        <w:rPr>
          <w:rFonts w:ascii="Trebuchet MS" w:hAnsi="Trebuchet MS"/>
          <w:i/>
          <w:iCs/>
          <w:lang w:val="bg-BG" w:eastAsia="en-US"/>
        </w:rPr>
        <w:t xml:space="preserve">- </w:t>
      </w:r>
      <w:r w:rsidRPr="007F1AD6">
        <w:rPr>
          <w:rFonts w:ascii="Trebuchet MS" w:hAnsi="Trebuchet MS"/>
          <w:i/>
          <w:szCs w:val="24"/>
          <w:lang w:val="bg-BG" w:eastAsia="en-US"/>
        </w:rPr>
        <w:tab/>
      </w:r>
      <w:r w:rsidRPr="46F5DE9B">
        <w:rPr>
          <w:rFonts w:ascii="Trebuchet MS" w:hAnsi="Trebuchet MS"/>
          <w:i/>
          <w:iCs/>
          <w:lang w:val="bg-BG" w:eastAsia="en-US"/>
        </w:rPr>
        <w:t>нарушения по чл. 61, ал. 1, чл. 62, ал. 1 или 3, чл. 63, ал. 1 или 2, чл. 228, ал. 3 от Кодекса на труда (чл. 54, ал. 1, т. 6 от ЗОП);</w:t>
      </w:r>
    </w:p>
    <w:p w:rsidR="007F1AD6" w:rsidRPr="007F1AD6" w:rsidRDefault="007F1AD6" w:rsidP="46F5DE9B">
      <w:pPr>
        <w:tabs>
          <w:tab w:val="left" w:pos="426"/>
          <w:tab w:val="left" w:pos="709"/>
          <w:tab w:val="left" w:pos="1260"/>
          <w:tab w:val="left" w:pos="1440"/>
        </w:tabs>
        <w:ind w:left="426" w:hanging="426"/>
        <w:jc w:val="both"/>
        <w:rPr>
          <w:rFonts w:ascii="Trebuchet MS" w:hAnsi="Trebuchet MS"/>
          <w:i/>
          <w:iCs/>
          <w:lang w:val="bg-BG" w:eastAsia="en-US"/>
        </w:rPr>
      </w:pPr>
      <w:r w:rsidRPr="46F5DE9B">
        <w:rPr>
          <w:rFonts w:ascii="Trebuchet MS" w:hAnsi="Trebuchet MS"/>
          <w:i/>
          <w:iCs/>
          <w:lang w:val="bg-BG" w:eastAsia="en-US"/>
        </w:rPr>
        <w:t xml:space="preserve">- </w:t>
      </w:r>
      <w:r w:rsidRPr="007F1AD6">
        <w:rPr>
          <w:rFonts w:ascii="Trebuchet MS" w:hAnsi="Trebuchet MS"/>
          <w:i/>
          <w:szCs w:val="24"/>
          <w:lang w:val="bg-BG" w:eastAsia="en-US"/>
        </w:rPr>
        <w:tab/>
      </w:r>
      <w:r w:rsidRPr="46F5DE9B">
        <w:rPr>
          <w:rFonts w:ascii="Trebuchet MS" w:hAnsi="Trebuchet MS"/>
          <w:i/>
          <w:iCs/>
          <w:lang w:val="bg-BG" w:eastAsia="en-US"/>
        </w:rPr>
        <w:t>нарушения по чл. 13, ал. 1 от Закона за трудовата миграция и трудовата мобилност в сила от 23.05.2018 г. (чл. 54, ал. 1, т. 6 от ЗОП);</w:t>
      </w:r>
    </w:p>
    <w:p w:rsidR="007F1AD6" w:rsidRPr="007F1AD6" w:rsidRDefault="007F1AD6" w:rsidP="46F5DE9B">
      <w:pPr>
        <w:tabs>
          <w:tab w:val="left" w:pos="426"/>
          <w:tab w:val="left" w:pos="709"/>
          <w:tab w:val="left" w:pos="1260"/>
          <w:tab w:val="left" w:pos="1440"/>
        </w:tabs>
        <w:ind w:left="426" w:hanging="426"/>
        <w:jc w:val="both"/>
        <w:rPr>
          <w:rFonts w:ascii="Trebuchet MS" w:hAnsi="Trebuchet MS"/>
          <w:i/>
          <w:iCs/>
          <w:lang w:val="bg-BG" w:eastAsia="en-US"/>
        </w:rPr>
      </w:pPr>
      <w:r w:rsidRPr="46F5DE9B">
        <w:rPr>
          <w:rFonts w:ascii="Trebuchet MS" w:hAnsi="Trebuchet MS"/>
          <w:i/>
          <w:iCs/>
          <w:lang w:val="bg-BG" w:eastAsia="en-US"/>
        </w:rPr>
        <w:t xml:space="preserve">- </w:t>
      </w:r>
      <w:r w:rsidRPr="007F1AD6">
        <w:rPr>
          <w:rFonts w:ascii="Trebuchet MS" w:hAnsi="Trebuchet MS"/>
          <w:i/>
          <w:szCs w:val="24"/>
          <w:lang w:val="bg-BG" w:eastAsia="en-US"/>
        </w:rPr>
        <w:tab/>
      </w:r>
      <w:r w:rsidRPr="46F5DE9B">
        <w:rPr>
          <w:rFonts w:ascii="Trebuchet MS" w:hAnsi="Trebuchet MS"/>
          <w:i/>
          <w:iCs/>
          <w:lang w:val="bg-BG" w:eastAsia="en-US"/>
        </w:rPr>
        <w:t>наличие на свързаност по смисъла на пар. 2, т. 44 от ДР на ЗОП между участниците в процедурата (чл. 107, т. 4 от ЗОП);</w:t>
      </w:r>
    </w:p>
    <w:p w:rsidR="007F1AD6" w:rsidRPr="007F1AD6" w:rsidRDefault="007F1AD6" w:rsidP="46F5DE9B">
      <w:pPr>
        <w:tabs>
          <w:tab w:val="left" w:pos="426"/>
          <w:tab w:val="left" w:pos="709"/>
          <w:tab w:val="left" w:pos="1260"/>
          <w:tab w:val="left" w:pos="1440"/>
        </w:tabs>
        <w:ind w:left="426" w:hanging="426"/>
        <w:jc w:val="both"/>
        <w:rPr>
          <w:rFonts w:ascii="Trebuchet MS" w:hAnsi="Trebuchet MS"/>
          <w:i/>
          <w:iCs/>
          <w:lang w:val="bg-BG" w:eastAsia="en-US"/>
        </w:rPr>
      </w:pPr>
      <w:r w:rsidRPr="46F5DE9B">
        <w:rPr>
          <w:rFonts w:ascii="Trebuchet MS" w:hAnsi="Trebuchet MS"/>
          <w:i/>
          <w:iCs/>
          <w:lang w:val="bg-BG" w:eastAsia="en-US"/>
        </w:rPr>
        <w:t xml:space="preserve">- </w:t>
      </w:r>
      <w:r w:rsidRPr="007F1AD6">
        <w:rPr>
          <w:rFonts w:ascii="Trebuchet MS" w:hAnsi="Trebuchet MS"/>
          <w:i/>
          <w:szCs w:val="24"/>
          <w:lang w:val="bg-BG" w:eastAsia="en-US"/>
        </w:rPr>
        <w:tab/>
      </w:r>
      <w:r w:rsidRPr="46F5DE9B">
        <w:rPr>
          <w:rFonts w:ascii="Trebuchet MS" w:hAnsi="Trebuchet MS"/>
          <w:i/>
          <w:iCs/>
          <w:lang w:val="bg-BG" w:eastAsia="en-US"/>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7F1AD6" w:rsidRPr="007F1AD6" w:rsidRDefault="007F1AD6" w:rsidP="46F5DE9B">
      <w:pPr>
        <w:tabs>
          <w:tab w:val="left" w:pos="426"/>
          <w:tab w:val="left" w:pos="709"/>
          <w:tab w:val="left" w:pos="1260"/>
          <w:tab w:val="left" w:pos="1440"/>
        </w:tabs>
        <w:ind w:left="426" w:hanging="426"/>
        <w:jc w:val="both"/>
        <w:rPr>
          <w:rFonts w:ascii="Trebuchet MS" w:hAnsi="Trebuchet MS"/>
          <w:i/>
          <w:iCs/>
          <w:lang w:val="bg-BG" w:eastAsia="en-US"/>
        </w:rPr>
      </w:pPr>
      <w:r w:rsidRPr="46F5DE9B">
        <w:rPr>
          <w:rFonts w:ascii="Trebuchet MS" w:hAnsi="Trebuchet MS"/>
          <w:i/>
          <w:iCs/>
          <w:lang w:val="bg-BG" w:eastAsia="en-US"/>
        </w:rPr>
        <w:t xml:space="preserve">- </w:t>
      </w:r>
      <w:r w:rsidRPr="007F1AD6">
        <w:rPr>
          <w:rFonts w:ascii="Trebuchet MS" w:hAnsi="Trebuchet MS"/>
          <w:i/>
          <w:szCs w:val="24"/>
          <w:lang w:val="bg-BG" w:eastAsia="en-US"/>
        </w:rPr>
        <w:tab/>
      </w:r>
      <w:r w:rsidRPr="46F5DE9B">
        <w:rPr>
          <w:rFonts w:ascii="Trebuchet MS" w:hAnsi="Trebuchet MS"/>
          <w:i/>
          <w:iCs/>
          <w:lang w:val="bg-BG" w:eastAsia="en-US"/>
        </w:rPr>
        <w:t>обстоятелства по чл. 69 от Закона за противодействие на корупцията и за отнемане на незаконно придобитото имущество.</w:t>
      </w:r>
    </w:p>
    <w:p w:rsidR="007F1AD6" w:rsidRPr="007F1AD6" w:rsidRDefault="46F5DE9B" w:rsidP="46F5DE9B">
      <w:pPr>
        <w:numPr>
          <w:ilvl w:val="0"/>
          <w:numId w:val="7"/>
        </w:numPr>
        <w:tabs>
          <w:tab w:val="left" w:pos="426"/>
          <w:tab w:val="left" w:pos="1260"/>
          <w:tab w:val="left" w:pos="1440"/>
        </w:tabs>
        <w:ind w:hanging="720"/>
        <w:jc w:val="both"/>
        <w:rPr>
          <w:rFonts w:ascii="Trebuchet MS" w:hAnsi="Trebuchet MS"/>
          <w:color w:val="000000" w:themeColor="text1"/>
          <w:lang w:val="bg-BG" w:eastAsia="en-US"/>
        </w:rPr>
      </w:pPr>
      <w:r w:rsidRPr="46F5DE9B">
        <w:rPr>
          <w:rFonts w:ascii="Trebuchet MS" w:hAnsi="Trebuchet MS"/>
          <w:color w:val="000000" w:themeColor="text1"/>
          <w:lang w:val="bg-BG" w:eastAsia="en-US"/>
        </w:rPr>
        <w:t>Възложителят ще отстрани от участие всеки участник, когато:</w:t>
      </w:r>
    </w:p>
    <w:p w:rsidR="007F1AD6" w:rsidRPr="007F1AD6" w:rsidRDefault="46F5DE9B" w:rsidP="46F5DE9B">
      <w:pPr>
        <w:numPr>
          <w:ilvl w:val="1"/>
          <w:numId w:val="7"/>
        </w:numPr>
        <w:tabs>
          <w:tab w:val="left" w:pos="142"/>
          <w:tab w:val="left" w:pos="426"/>
          <w:tab w:val="left" w:pos="1440"/>
        </w:tabs>
        <w:ind w:left="426" w:hanging="426"/>
        <w:jc w:val="both"/>
        <w:rPr>
          <w:rFonts w:ascii="Trebuchet MS" w:hAnsi="Trebuchet MS"/>
          <w:color w:val="000000" w:themeColor="text1"/>
          <w:lang w:val="bg-BG" w:eastAsia="en-US"/>
        </w:rPr>
      </w:pPr>
      <w:r w:rsidRPr="46F5DE9B">
        <w:rPr>
          <w:rFonts w:ascii="Trebuchet MS" w:hAnsi="Trebuchet MS"/>
          <w:lang w:val="bg-BG"/>
        </w:rPr>
        <w:t xml:space="preserve"> е осъден с влязла в сила присъда, освен ако е реабилитиран, за престъпление по </w:t>
      </w:r>
      <w:r w:rsidRPr="46F5DE9B">
        <w:rPr>
          <w:rFonts w:ascii="Trebuchet MS" w:hAnsi="Trebuchet MS"/>
          <w:color w:val="0000FF"/>
          <w:u w:val="single"/>
          <w:lang w:val="bg-BG"/>
        </w:rPr>
        <w:t>чл. 108а</w:t>
      </w:r>
      <w:r w:rsidRPr="46F5DE9B">
        <w:rPr>
          <w:rFonts w:ascii="Trebuchet MS" w:hAnsi="Trebuchet MS"/>
          <w:lang w:val="bg-BG"/>
        </w:rPr>
        <w:t xml:space="preserve">, </w:t>
      </w:r>
      <w:r w:rsidRPr="46F5DE9B">
        <w:rPr>
          <w:rFonts w:ascii="Trebuchet MS" w:hAnsi="Trebuchet MS"/>
          <w:color w:val="0000FF"/>
          <w:u w:val="single"/>
          <w:lang w:val="bg-BG"/>
        </w:rPr>
        <w:t>чл. 159а</w:t>
      </w:r>
      <w:r w:rsidRPr="46F5DE9B">
        <w:rPr>
          <w:rFonts w:ascii="Trebuchet MS" w:hAnsi="Trebuchet MS"/>
          <w:lang w:val="bg-BG"/>
        </w:rPr>
        <w:t xml:space="preserve"> – </w:t>
      </w:r>
      <w:r w:rsidRPr="46F5DE9B">
        <w:rPr>
          <w:rFonts w:ascii="Trebuchet MS" w:hAnsi="Trebuchet MS"/>
          <w:color w:val="0000FF"/>
          <w:u w:val="single"/>
          <w:lang w:val="bg-BG"/>
        </w:rPr>
        <w:t>159г</w:t>
      </w:r>
      <w:r w:rsidRPr="46F5DE9B">
        <w:rPr>
          <w:rFonts w:ascii="Trebuchet MS" w:hAnsi="Trebuchet MS"/>
          <w:lang w:val="bg-BG"/>
        </w:rPr>
        <w:t xml:space="preserve">, </w:t>
      </w:r>
      <w:r w:rsidRPr="46F5DE9B">
        <w:rPr>
          <w:rFonts w:ascii="Trebuchet MS" w:hAnsi="Trebuchet MS"/>
          <w:color w:val="0000FF"/>
          <w:u w:val="single"/>
          <w:lang w:val="bg-BG"/>
        </w:rPr>
        <w:t>чл. 172</w:t>
      </w:r>
      <w:r w:rsidRPr="46F5DE9B">
        <w:rPr>
          <w:rFonts w:ascii="Trebuchet MS" w:hAnsi="Trebuchet MS"/>
          <w:lang w:val="bg-BG"/>
        </w:rPr>
        <w:t xml:space="preserve">, </w:t>
      </w:r>
      <w:r w:rsidRPr="46F5DE9B">
        <w:rPr>
          <w:rFonts w:ascii="Trebuchet MS" w:hAnsi="Trebuchet MS"/>
          <w:color w:val="0000FF"/>
          <w:u w:val="single"/>
          <w:lang w:val="bg-BG"/>
        </w:rPr>
        <w:t>чл. 192а</w:t>
      </w:r>
      <w:r w:rsidRPr="46F5DE9B">
        <w:rPr>
          <w:rFonts w:ascii="Trebuchet MS" w:hAnsi="Trebuchet MS"/>
          <w:lang w:val="bg-BG"/>
        </w:rPr>
        <w:t xml:space="preserve">, </w:t>
      </w:r>
      <w:r w:rsidRPr="46F5DE9B">
        <w:rPr>
          <w:rFonts w:ascii="Trebuchet MS" w:hAnsi="Trebuchet MS"/>
          <w:color w:val="0000FF"/>
          <w:u w:val="single"/>
          <w:lang w:val="bg-BG"/>
        </w:rPr>
        <w:t>чл. 194</w:t>
      </w:r>
      <w:r w:rsidRPr="46F5DE9B">
        <w:rPr>
          <w:rFonts w:ascii="Trebuchet MS" w:hAnsi="Trebuchet MS"/>
          <w:lang w:val="bg-BG"/>
        </w:rPr>
        <w:t xml:space="preserve"> – </w:t>
      </w:r>
      <w:r w:rsidRPr="46F5DE9B">
        <w:rPr>
          <w:rFonts w:ascii="Trebuchet MS" w:hAnsi="Trebuchet MS"/>
          <w:color w:val="0000FF"/>
          <w:u w:val="single"/>
          <w:lang w:val="bg-BG"/>
        </w:rPr>
        <w:t>217</w:t>
      </w:r>
      <w:r w:rsidRPr="46F5DE9B">
        <w:rPr>
          <w:rFonts w:ascii="Trebuchet MS" w:hAnsi="Trebuchet MS"/>
          <w:lang w:val="bg-BG"/>
        </w:rPr>
        <w:t xml:space="preserve">, </w:t>
      </w:r>
      <w:r w:rsidRPr="46F5DE9B">
        <w:rPr>
          <w:rFonts w:ascii="Trebuchet MS" w:hAnsi="Trebuchet MS"/>
          <w:color w:val="0000FF"/>
          <w:u w:val="single"/>
          <w:lang w:val="bg-BG"/>
        </w:rPr>
        <w:t>чл. 219</w:t>
      </w:r>
      <w:r w:rsidRPr="46F5DE9B">
        <w:rPr>
          <w:rFonts w:ascii="Trebuchet MS" w:hAnsi="Trebuchet MS"/>
          <w:lang w:val="bg-BG"/>
        </w:rPr>
        <w:t xml:space="preserve"> – </w:t>
      </w:r>
      <w:r w:rsidRPr="46F5DE9B">
        <w:rPr>
          <w:rFonts w:ascii="Trebuchet MS" w:hAnsi="Trebuchet MS"/>
          <w:color w:val="0000FF"/>
          <w:u w:val="single"/>
          <w:lang w:val="bg-BG"/>
        </w:rPr>
        <w:t>252</w:t>
      </w:r>
      <w:r w:rsidRPr="46F5DE9B">
        <w:rPr>
          <w:rFonts w:ascii="Trebuchet MS" w:hAnsi="Trebuchet MS"/>
          <w:lang w:val="bg-BG"/>
        </w:rPr>
        <w:t xml:space="preserve">, </w:t>
      </w:r>
      <w:r w:rsidRPr="46F5DE9B">
        <w:rPr>
          <w:rFonts w:ascii="Trebuchet MS" w:hAnsi="Trebuchet MS"/>
          <w:color w:val="0000FF"/>
          <w:u w:val="single"/>
          <w:lang w:val="bg-BG"/>
        </w:rPr>
        <w:t>чл. 253</w:t>
      </w:r>
      <w:r w:rsidRPr="46F5DE9B">
        <w:rPr>
          <w:rFonts w:ascii="Trebuchet MS" w:hAnsi="Trebuchet MS"/>
          <w:lang w:val="bg-BG"/>
        </w:rPr>
        <w:t xml:space="preserve"> – </w:t>
      </w:r>
      <w:r w:rsidRPr="46F5DE9B">
        <w:rPr>
          <w:rFonts w:ascii="Trebuchet MS" w:hAnsi="Trebuchet MS"/>
          <w:color w:val="0000FF"/>
          <w:u w:val="single"/>
          <w:lang w:val="bg-BG"/>
        </w:rPr>
        <w:t>260</w:t>
      </w:r>
      <w:r w:rsidRPr="46F5DE9B">
        <w:rPr>
          <w:rFonts w:ascii="Trebuchet MS" w:hAnsi="Trebuchet MS"/>
          <w:lang w:val="bg-BG"/>
        </w:rPr>
        <w:t xml:space="preserve">, </w:t>
      </w:r>
      <w:r w:rsidRPr="46F5DE9B">
        <w:rPr>
          <w:rFonts w:ascii="Trebuchet MS" w:hAnsi="Trebuchet MS"/>
          <w:color w:val="0000FF"/>
          <w:u w:val="single"/>
          <w:lang w:val="bg-BG"/>
        </w:rPr>
        <w:t>чл. 301</w:t>
      </w:r>
      <w:r w:rsidRPr="46F5DE9B">
        <w:rPr>
          <w:rFonts w:ascii="Trebuchet MS" w:hAnsi="Trebuchet MS"/>
          <w:lang w:val="bg-BG"/>
        </w:rPr>
        <w:t xml:space="preserve"> – </w:t>
      </w:r>
      <w:r w:rsidRPr="46F5DE9B">
        <w:rPr>
          <w:rFonts w:ascii="Trebuchet MS" w:hAnsi="Trebuchet MS"/>
          <w:color w:val="0000FF"/>
          <w:u w:val="single"/>
          <w:lang w:val="bg-BG"/>
        </w:rPr>
        <w:t>307</w:t>
      </w:r>
      <w:r w:rsidRPr="46F5DE9B">
        <w:rPr>
          <w:rFonts w:ascii="Trebuchet MS" w:hAnsi="Trebuchet MS"/>
          <w:lang w:val="bg-BG"/>
        </w:rPr>
        <w:t xml:space="preserve">, </w:t>
      </w:r>
      <w:r w:rsidRPr="46F5DE9B">
        <w:rPr>
          <w:rFonts w:ascii="Trebuchet MS" w:hAnsi="Trebuchet MS"/>
          <w:color w:val="0000FF"/>
          <w:u w:val="single"/>
          <w:lang w:val="bg-BG"/>
        </w:rPr>
        <w:t>чл. 321</w:t>
      </w:r>
      <w:r w:rsidRPr="46F5DE9B">
        <w:rPr>
          <w:rFonts w:ascii="Trebuchet MS" w:hAnsi="Trebuchet MS"/>
          <w:lang w:val="bg-BG"/>
        </w:rPr>
        <w:t xml:space="preserve">, </w:t>
      </w:r>
      <w:r w:rsidRPr="46F5DE9B">
        <w:rPr>
          <w:rFonts w:ascii="Trebuchet MS" w:hAnsi="Trebuchet MS"/>
          <w:color w:val="0000FF"/>
          <w:u w:val="single"/>
          <w:lang w:val="bg-BG"/>
        </w:rPr>
        <w:t>321а</w:t>
      </w:r>
      <w:r w:rsidRPr="46F5DE9B">
        <w:rPr>
          <w:rFonts w:ascii="Trebuchet MS" w:hAnsi="Trebuchet MS"/>
          <w:lang w:val="bg-BG"/>
        </w:rPr>
        <w:t xml:space="preserve"> и </w:t>
      </w:r>
      <w:r w:rsidRPr="46F5DE9B">
        <w:rPr>
          <w:rFonts w:ascii="Trebuchet MS" w:hAnsi="Trebuchet MS"/>
          <w:color w:val="0000FF"/>
          <w:u w:val="single"/>
          <w:lang w:val="bg-BG"/>
        </w:rPr>
        <w:t>чл. 352</w:t>
      </w:r>
      <w:r w:rsidRPr="46F5DE9B">
        <w:rPr>
          <w:rFonts w:ascii="Trebuchet MS" w:hAnsi="Trebuchet MS"/>
          <w:lang w:val="bg-BG"/>
        </w:rPr>
        <w:t xml:space="preserve"> – </w:t>
      </w:r>
      <w:r w:rsidRPr="46F5DE9B">
        <w:rPr>
          <w:rFonts w:ascii="Trebuchet MS" w:hAnsi="Trebuchet MS"/>
          <w:color w:val="0000FF"/>
          <w:u w:val="single"/>
          <w:lang w:val="bg-BG"/>
        </w:rPr>
        <w:t>353е от Наказателния кодекс</w:t>
      </w:r>
      <w:r w:rsidRPr="46F5DE9B">
        <w:rPr>
          <w:rFonts w:ascii="Trebuchet MS" w:hAnsi="Trebuchet MS"/>
          <w:lang w:val="bg-BG"/>
        </w:rPr>
        <w:t>;</w:t>
      </w:r>
    </w:p>
    <w:p w:rsidR="007F1AD6" w:rsidRPr="007F1AD6" w:rsidRDefault="46F5DE9B" w:rsidP="46F5DE9B">
      <w:pPr>
        <w:numPr>
          <w:ilvl w:val="1"/>
          <w:numId w:val="7"/>
        </w:numPr>
        <w:tabs>
          <w:tab w:val="left" w:pos="142"/>
          <w:tab w:val="left" w:pos="426"/>
          <w:tab w:val="left" w:pos="1260"/>
          <w:tab w:val="left" w:pos="1440"/>
        </w:tabs>
        <w:ind w:left="426" w:hanging="426"/>
        <w:jc w:val="both"/>
        <w:rPr>
          <w:rFonts w:ascii="Trebuchet MS" w:hAnsi="Trebuchet MS"/>
          <w:color w:val="000000" w:themeColor="text1"/>
          <w:lang w:val="bg-BG" w:eastAsia="en-US"/>
        </w:rPr>
      </w:pPr>
      <w:r w:rsidRPr="46F5DE9B">
        <w:rPr>
          <w:rFonts w:ascii="Trebuchet MS" w:hAnsi="Trebuchet MS"/>
          <w:lang w:val="bg-BG"/>
        </w:rPr>
        <w:t xml:space="preserve"> е осъден с влязла в сила присъда, освен ако е реабилитиран, за престъпление, аналогично на тези по т. 1.1. в друга държава членка или трета страна;</w:t>
      </w:r>
    </w:p>
    <w:p w:rsidR="007F1AD6" w:rsidRPr="007F1AD6" w:rsidRDefault="46F5DE9B" w:rsidP="46F5DE9B">
      <w:pPr>
        <w:numPr>
          <w:ilvl w:val="1"/>
          <w:numId w:val="7"/>
        </w:numPr>
        <w:tabs>
          <w:tab w:val="left" w:pos="426"/>
          <w:tab w:val="left" w:pos="1440"/>
        </w:tabs>
        <w:ind w:left="426" w:hanging="426"/>
        <w:jc w:val="both"/>
        <w:rPr>
          <w:rFonts w:ascii="Trebuchet MS" w:hAnsi="Trebuchet MS"/>
          <w:color w:val="000000" w:themeColor="text1"/>
          <w:lang w:val="bg-BG" w:eastAsia="en-US"/>
        </w:rPr>
      </w:pPr>
      <w:r w:rsidRPr="46F5DE9B">
        <w:rPr>
          <w:rFonts w:ascii="Trebuchet MS" w:hAnsi="Trebuchet MS"/>
          <w:lang w:val="bg-BG"/>
        </w:rPr>
        <w:t xml:space="preserve"> има задължения за данъци и задължителни осигурителни вноски по смисъла на </w:t>
      </w:r>
      <w:r w:rsidRPr="46F5DE9B">
        <w:rPr>
          <w:rFonts w:ascii="Trebuchet MS" w:hAnsi="Trebuchet MS"/>
          <w:color w:val="0000FF"/>
          <w:u w:val="single"/>
          <w:lang w:val="bg-BG"/>
        </w:rPr>
        <w:t xml:space="preserve">чл. 162, ал. 2, т. 1 от Данъчно-осигурителния процесуален </w:t>
      </w:r>
      <w:r w:rsidRPr="46F5DE9B">
        <w:rPr>
          <w:rFonts w:ascii="Trebuchet MS" w:hAnsi="Trebuchet MS"/>
          <w:lang w:val="bg-BG"/>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Изискването не се прилага в случаите на чл. 54, ал. 3 от ЗОП;</w:t>
      </w:r>
      <w:bookmarkStart w:id="1" w:name="to_paragraph_id37429879"/>
      <w:bookmarkEnd w:id="1"/>
    </w:p>
    <w:p w:rsidR="007F1AD6" w:rsidRPr="007F1AD6" w:rsidRDefault="46F5DE9B" w:rsidP="46F5DE9B">
      <w:pPr>
        <w:numPr>
          <w:ilvl w:val="1"/>
          <w:numId w:val="7"/>
        </w:numPr>
        <w:tabs>
          <w:tab w:val="left" w:pos="426"/>
          <w:tab w:val="left" w:pos="1440"/>
        </w:tabs>
        <w:ind w:left="426" w:hanging="426"/>
        <w:jc w:val="both"/>
        <w:rPr>
          <w:rFonts w:ascii="Trebuchet MS" w:hAnsi="Trebuchet MS"/>
          <w:color w:val="000000" w:themeColor="text1"/>
          <w:lang w:val="bg-BG" w:eastAsia="en-US"/>
        </w:rPr>
      </w:pPr>
      <w:r w:rsidRPr="46F5DE9B">
        <w:rPr>
          <w:rFonts w:ascii="Trebuchet MS" w:hAnsi="Trebuchet MS"/>
          <w:lang w:val="bg-BG"/>
        </w:rPr>
        <w:t xml:space="preserve"> е налице неравнопоставеност в случаите по </w:t>
      </w:r>
      <w:r w:rsidRPr="46F5DE9B">
        <w:rPr>
          <w:rFonts w:ascii="Trebuchet MS" w:hAnsi="Trebuchet MS"/>
          <w:color w:val="0000FF"/>
          <w:u w:val="single"/>
          <w:lang w:val="bg-BG"/>
        </w:rPr>
        <w:t>чл. 44, ал. 5</w:t>
      </w:r>
      <w:r w:rsidRPr="46F5DE9B">
        <w:rPr>
          <w:rFonts w:ascii="Trebuchet MS" w:hAnsi="Trebuchet MS"/>
          <w:lang w:val="bg-BG"/>
        </w:rPr>
        <w:t xml:space="preserve"> от ЗОП;</w:t>
      </w:r>
    </w:p>
    <w:p w:rsidR="007F1AD6" w:rsidRPr="007F1AD6" w:rsidRDefault="46F5DE9B" w:rsidP="46F5DE9B">
      <w:pPr>
        <w:numPr>
          <w:ilvl w:val="1"/>
          <w:numId w:val="7"/>
        </w:numPr>
        <w:tabs>
          <w:tab w:val="left" w:pos="426"/>
          <w:tab w:val="left" w:pos="1440"/>
        </w:tabs>
        <w:ind w:left="426" w:hanging="426"/>
        <w:jc w:val="both"/>
        <w:rPr>
          <w:rFonts w:ascii="Trebuchet MS" w:hAnsi="Trebuchet MS"/>
          <w:color w:val="000000" w:themeColor="text1"/>
          <w:lang w:val="bg-BG" w:eastAsia="en-US"/>
        </w:rPr>
      </w:pPr>
      <w:r w:rsidRPr="46F5DE9B">
        <w:rPr>
          <w:rFonts w:ascii="Trebuchet MS" w:hAnsi="Trebuchet MS"/>
          <w:lang w:val="bg-BG"/>
        </w:rPr>
        <w:t xml:space="preserve"> е установено, че:</w:t>
      </w:r>
    </w:p>
    <w:p w:rsidR="007F1AD6" w:rsidRPr="007F1AD6" w:rsidRDefault="46F5DE9B" w:rsidP="46F5DE9B">
      <w:pPr>
        <w:numPr>
          <w:ilvl w:val="3"/>
          <w:numId w:val="8"/>
        </w:numPr>
        <w:ind w:left="426" w:firstLine="708"/>
        <w:jc w:val="both"/>
        <w:rPr>
          <w:rFonts w:ascii="Trebuchet MS" w:hAnsi="Trebuchet MS"/>
          <w:lang w:val="bg-BG"/>
        </w:rPr>
      </w:pPr>
      <w:r w:rsidRPr="46F5DE9B">
        <w:rPr>
          <w:rFonts w:ascii="Trebuchet MS" w:hAnsi="Trebuchet MS"/>
          <w:lang w:val="bg-BG"/>
        </w:rPr>
        <w:lastRenderedPageBreak/>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7F1AD6" w:rsidRPr="007F1AD6" w:rsidRDefault="46F5DE9B" w:rsidP="46F5DE9B">
      <w:pPr>
        <w:numPr>
          <w:ilvl w:val="3"/>
          <w:numId w:val="8"/>
        </w:numPr>
        <w:ind w:left="426" w:firstLine="708"/>
        <w:jc w:val="both"/>
        <w:rPr>
          <w:rFonts w:ascii="Trebuchet MS" w:hAnsi="Trebuchet MS"/>
          <w:lang w:val="bg-BG"/>
        </w:rPr>
      </w:pPr>
      <w:r w:rsidRPr="46F5DE9B">
        <w:rPr>
          <w:rFonts w:ascii="Trebuchet MS" w:hAnsi="Trebuchet MS"/>
          <w:lang w:val="bg-BG"/>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7F1AD6" w:rsidRPr="007F1AD6" w:rsidRDefault="007F1AD6" w:rsidP="46F5DE9B">
      <w:pPr>
        <w:tabs>
          <w:tab w:val="left" w:pos="426"/>
          <w:tab w:val="left" w:pos="993"/>
        </w:tabs>
        <w:ind w:left="426" w:hanging="426"/>
        <w:jc w:val="both"/>
        <w:rPr>
          <w:rFonts w:ascii="Trebuchet MS" w:hAnsi="Trebuchet MS"/>
          <w:lang w:val="bg-BG"/>
        </w:rPr>
      </w:pPr>
      <w:r w:rsidRPr="0B131B96">
        <w:rPr>
          <w:rFonts w:ascii="Trebuchet MS" w:hAnsi="Trebuchet MS"/>
          <w:b/>
          <w:bCs/>
          <w:lang w:val="bg-BG"/>
        </w:rPr>
        <w:t>1.6.</w:t>
      </w:r>
      <w:r w:rsidRPr="007F1AD6">
        <w:rPr>
          <w:rFonts w:ascii="Trebuchet MS" w:hAnsi="Trebuchet MS"/>
          <w:szCs w:val="24"/>
          <w:lang w:val="bg-BG" w:eastAsia="x-none"/>
        </w:rPr>
        <w:tab/>
      </w:r>
      <w:r w:rsidRPr="0B131B96">
        <w:rPr>
          <w:rFonts w:ascii="Trebuchet MS" w:hAnsi="Trebuchet MS"/>
          <w:lang w:val="bg-BG"/>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w:t>
      </w:r>
      <w:r w:rsidRPr="0B131B96">
        <w:rPr>
          <w:rFonts w:ascii="Trebuchet MS" w:hAnsi="Trebuchet MS"/>
          <w:lang w:val="x-none"/>
        </w:rPr>
        <w:t>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B131B96">
        <w:rPr>
          <w:rFonts w:ascii="Trebuchet MS" w:hAnsi="Trebuchet MS"/>
          <w:lang w:val="bg-BG"/>
        </w:rPr>
        <w:t>;</w:t>
      </w:r>
    </w:p>
    <w:p w:rsidR="007F1AD6" w:rsidRPr="007F1AD6" w:rsidRDefault="46F5DE9B" w:rsidP="46F5DE9B">
      <w:pPr>
        <w:numPr>
          <w:ilvl w:val="1"/>
          <w:numId w:val="9"/>
        </w:numPr>
        <w:tabs>
          <w:tab w:val="left" w:pos="426"/>
          <w:tab w:val="left" w:pos="567"/>
          <w:tab w:val="left" w:pos="709"/>
          <w:tab w:val="left" w:pos="993"/>
        </w:tabs>
        <w:ind w:left="567" w:hanging="567"/>
        <w:jc w:val="both"/>
        <w:rPr>
          <w:rFonts w:ascii="Trebuchet MS" w:hAnsi="Trebuchet MS"/>
          <w:lang w:val="bg-BG"/>
        </w:rPr>
      </w:pPr>
      <w:r w:rsidRPr="46F5DE9B">
        <w:rPr>
          <w:rFonts w:ascii="Trebuchet MS" w:hAnsi="Trebuchet MS"/>
          <w:lang w:val="bg-BG"/>
        </w:rPr>
        <w:t xml:space="preserve"> е налице конфликт на интереси, който не може да бъде отстранен.</w:t>
      </w:r>
    </w:p>
    <w:p w:rsidR="007F1AD6" w:rsidRPr="007F1AD6" w:rsidRDefault="46F5DE9B" w:rsidP="46F5DE9B">
      <w:pPr>
        <w:numPr>
          <w:ilvl w:val="1"/>
          <w:numId w:val="9"/>
        </w:numPr>
        <w:tabs>
          <w:tab w:val="left" w:pos="0"/>
          <w:tab w:val="left" w:pos="426"/>
        </w:tabs>
        <w:ind w:left="426" w:hanging="426"/>
        <w:jc w:val="both"/>
        <w:rPr>
          <w:rFonts w:ascii="Trebuchet MS" w:hAnsi="Trebuchet MS"/>
          <w:lang w:val="bg-BG"/>
        </w:rPr>
      </w:pPr>
      <w:r w:rsidRPr="46F5DE9B">
        <w:rPr>
          <w:rFonts w:ascii="Trebuchet MS" w:hAnsi="Trebuchet MS"/>
          <w:lang w:val="bg-BG"/>
        </w:rPr>
        <w:t xml:space="preserve">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освен ако се докаже, че участникът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7F1AD6" w:rsidRPr="007F1AD6" w:rsidRDefault="46F5DE9B" w:rsidP="46F5DE9B">
      <w:pPr>
        <w:numPr>
          <w:ilvl w:val="1"/>
          <w:numId w:val="9"/>
        </w:numPr>
        <w:tabs>
          <w:tab w:val="left" w:pos="426"/>
          <w:tab w:val="left" w:pos="993"/>
        </w:tabs>
        <w:ind w:left="426" w:hanging="426"/>
        <w:jc w:val="both"/>
        <w:rPr>
          <w:rFonts w:ascii="Trebuchet MS" w:hAnsi="Trebuchet MS"/>
          <w:lang w:val="bg-BG"/>
        </w:rPr>
      </w:pPr>
      <w:r w:rsidRPr="46F5DE9B">
        <w:rPr>
          <w:rFonts w:ascii="Trebuchet MS" w:hAnsi="Trebuchet MS"/>
          <w:lang w:val="bg-BG"/>
        </w:rPr>
        <w:t xml:space="preserve">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7F1AD6" w:rsidRPr="007F1AD6" w:rsidRDefault="46F5DE9B" w:rsidP="46F5DE9B">
      <w:pPr>
        <w:numPr>
          <w:ilvl w:val="1"/>
          <w:numId w:val="9"/>
        </w:numPr>
        <w:tabs>
          <w:tab w:val="left" w:pos="426"/>
          <w:tab w:val="left" w:pos="567"/>
          <w:tab w:val="left" w:pos="993"/>
        </w:tabs>
        <w:ind w:left="567" w:hanging="567"/>
        <w:jc w:val="both"/>
        <w:rPr>
          <w:rFonts w:ascii="Trebuchet MS" w:hAnsi="Trebuchet MS"/>
          <w:lang w:val="bg-BG"/>
        </w:rPr>
      </w:pPr>
      <w:r w:rsidRPr="46F5DE9B">
        <w:rPr>
          <w:rFonts w:ascii="Trebuchet MS" w:hAnsi="Trebuchet MS"/>
          <w:lang w:val="bg-BG"/>
        </w:rPr>
        <w:t xml:space="preserve"> е представил оферта, която не отговаря на:</w:t>
      </w:r>
    </w:p>
    <w:p w:rsidR="007F1AD6" w:rsidRPr="007F1AD6" w:rsidRDefault="46F5DE9B" w:rsidP="46F5DE9B">
      <w:pPr>
        <w:numPr>
          <w:ilvl w:val="0"/>
          <w:numId w:val="10"/>
        </w:numPr>
        <w:ind w:firstLine="1134"/>
        <w:jc w:val="both"/>
        <w:rPr>
          <w:rFonts w:ascii="Trebuchet MS" w:hAnsi="Trebuchet MS"/>
          <w:b/>
          <w:bCs/>
          <w:lang w:val="bg-BG"/>
        </w:rPr>
      </w:pPr>
      <w:r w:rsidRPr="46F5DE9B">
        <w:rPr>
          <w:rFonts w:ascii="Trebuchet MS" w:hAnsi="Trebuchet MS"/>
          <w:lang w:val="bg-BG"/>
        </w:rPr>
        <w:t>предварително обявените условия на поръчката;</w:t>
      </w:r>
    </w:p>
    <w:p w:rsidR="007F1AD6" w:rsidRPr="007F1AD6" w:rsidRDefault="46F5DE9B" w:rsidP="46F5DE9B">
      <w:pPr>
        <w:numPr>
          <w:ilvl w:val="0"/>
          <w:numId w:val="10"/>
        </w:numPr>
        <w:ind w:left="567" w:firstLine="567"/>
        <w:jc w:val="both"/>
        <w:rPr>
          <w:rFonts w:ascii="Trebuchet MS" w:hAnsi="Trebuchet MS"/>
          <w:b/>
          <w:bCs/>
          <w:lang w:val="bg-BG"/>
        </w:rPr>
      </w:pPr>
      <w:r w:rsidRPr="46F5DE9B">
        <w:rPr>
          <w:rFonts w:ascii="Trebuchet MS" w:hAnsi="Trebuchet MS"/>
          <w:lang w:val="bg-BG"/>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от ЗОП;</w:t>
      </w:r>
    </w:p>
    <w:p w:rsidR="007F1AD6" w:rsidRPr="007F1AD6" w:rsidRDefault="46F5DE9B" w:rsidP="46F5DE9B">
      <w:pPr>
        <w:numPr>
          <w:ilvl w:val="1"/>
          <w:numId w:val="9"/>
        </w:numPr>
        <w:tabs>
          <w:tab w:val="left" w:pos="426"/>
          <w:tab w:val="left" w:pos="567"/>
          <w:tab w:val="left" w:pos="993"/>
          <w:tab w:val="left" w:pos="1276"/>
        </w:tabs>
        <w:ind w:left="567" w:hanging="567"/>
        <w:jc w:val="both"/>
        <w:rPr>
          <w:rFonts w:ascii="Trebuchet MS" w:hAnsi="Trebuchet MS"/>
          <w:lang w:val="bg-BG"/>
        </w:rPr>
      </w:pPr>
      <w:r w:rsidRPr="46F5DE9B">
        <w:rPr>
          <w:rFonts w:ascii="Trebuchet MS" w:hAnsi="Trebuchet MS"/>
          <w:lang w:val="bg-BG"/>
        </w:rPr>
        <w:t xml:space="preserve"> не е представил в срок обосновката по </w:t>
      </w:r>
      <w:r w:rsidRPr="46F5DE9B">
        <w:rPr>
          <w:rFonts w:ascii="Trebuchet MS" w:hAnsi="Trebuchet MS"/>
          <w:color w:val="0000FF"/>
          <w:u w:val="single"/>
          <w:lang w:val="bg-BG"/>
        </w:rPr>
        <w:t>чл. 72, ал. 1</w:t>
      </w:r>
      <w:r w:rsidRPr="46F5DE9B">
        <w:rPr>
          <w:rFonts w:ascii="Trebuchet MS" w:hAnsi="Trebuchet MS"/>
          <w:lang w:val="bg-BG"/>
        </w:rPr>
        <w:t xml:space="preserve"> от ЗОП, или чиято оферта не е приета съгласно </w:t>
      </w:r>
      <w:r w:rsidRPr="46F5DE9B">
        <w:rPr>
          <w:rFonts w:ascii="Trebuchet MS" w:hAnsi="Trebuchet MS"/>
          <w:color w:val="0000FF"/>
          <w:u w:val="single"/>
          <w:lang w:val="bg-BG"/>
        </w:rPr>
        <w:t>чл. 72, ал. 3</w:t>
      </w:r>
      <w:r w:rsidRPr="46F5DE9B">
        <w:rPr>
          <w:rFonts w:ascii="Trebuchet MS" w:hAnsi="Trebuchet MS"/>
          <w:lang w:val="bg-BG"/>
        </w:rPr>
        <w:t xml:space="preserve"> – 5 от ЗОП;</w:t>
      </w:r>
    </w:p>
    <w:p w:rsidR="007F1AD6" w:rsidRPr="007F1AD6" w:rsidRDefault="46F5DE9B" w:rsidP="46F5DE9B">
      <w:pPr>
        <w:numPr>
          <w:ilvl w:val="1"/>
          <w:numId w:val="9"/>
        </w:numPr>
        <w:tabs>
          <w:tab w:val="left" w:pos="426"/>
          <w:tab w:val="left" w:pos="567"/>
          <w:tab w:val="left" w:pos="993"/>
          <w:tab w:val="left" w:pos="1276"/>
        </w:tabs>
        <w:ind w:left="567" w:hanging="567"/>
        <w:jc w:val="both"/>
        <w:rPr>
          <w:rFonts w:ascii="Trebuchet MS" w:hAnsi="Trebuchet MS"/>
          <w:lang w:val="bg-BG"/>
        </w:rPr>
      </w:pPr>
      <w:r w:rsidRPr="46F5DE9B">
        <w:rPr>
          <w:rFonts w:ascii="Trebuchet MS" w:hAnsi="Trebuchet MS"/>
          <w:lang w:val="bg-BG"/>
        </w:rPr>
        <w:t xml:space="preserve"> е свързано лице с друг участник в процедурата;</w:t>
      </w:r>
    </w:p>
    <w:p w:rsidR="007F1AD6" w:rsidRPr="007F1AD6" w:rsidRDefault="46F5DE9B" w:rsidP="46F5DE9B">
      <w:pPr>
        <w:numPr>
          <w:ilvl w:val="1"/>
          <w:numId w:val="9"/>
        </w:numPr>
        <w:tabs>
          <w:tab w:val="left" w:pos="426"/>
          <w:tab w:val="left" w:pos="567"/>
          <w:tab w:val="left" w:pos="993"/>
          <w:tab w:val="left" w:pos="1276"/>
        </w:tabs>
        <w:ind w:left="567" w:hanging="567"/>
        <w:jc w:val="both"/>
        <w:rPr>
          <w:rFonts w:ascii="Trebuchet MS" w:hAnsi="Trebuchet MS"/>
          <w:lang w:val="bg-BG"/>
        </w:rPr>
      </w:pPr>
      <w:r w:rsidRPr="46F5DE9B">
        <w:rPr>
          <w:rFonts w:ascii="Trebuchet MS" w:hAnsi="Trebuchet MS"/>
          <w:lang w:val="bg-BG"/>
        </w:rPr>
        <w:t xml:space="preserve"> са налице забранителните основания по </w:t>
      </w:r>
      <w:r w:rsidRPr="46F5DE9B">
        <w:rPr>
          <w:rFonts w:ascii="Trebuchet MS" w:hAnsi="Trebuchet MS"/>
          <w:noProof/>
          <w:color w:val="000000" w:themeColor="text1"/>
          <w:lang w:val="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46F5DE9B">
        <w:rPr>
          <w:rFonts w:ascii="Trebuchet MS" w:hAnsi="Trebuchet MS"/>
          <w:lang w:val="bg-BG"/>
        </w:rPr>
        <w:t xml:space="preserve">освен ако за него не са приложими изключенията по чл. 4 от същия закон. </w:t>
      </w:r>
      <w:r w:rsidRPr="46F5DE9B">
        <w:rPr>
          <w:rFonts w:ascii="Trebuchet MS" w:hAnsi="Trebuchet MS"/>
          <w:noProof/>
          <w:color w:val="000000" w:themeColor="text1"/>
          <w:lang w:val="bg-BG"/>
        </w:rPr>
        <w:t xml:space="preserve"> </w:t>
      </w:r>
      <w:r w:rsidRPr="46F5DE9B">
        <w:rPr>
          <w:rFonts w:ascii="Trebuchet MS" w:hAnsi="Trebuchet MS"/>
          <w:lang w:val="bg-BG"/>
        </w:rPr>
        <w:t>За участник, който след изтичане на срока по §14 от ПЗР на ЗИФОДРЮПДРКТЛТДС не е привел дейността си в съответствие с изискванията на този закон, се прилага чл. 5, ал. 1, т. 3 от същия;</w:t>
      </w:r>
    </w:p>
    <w:p w:rsidR="007F1AD6" w:rsidRPr="007F1AD6" w:rsidRDefault="007F1AD6" w:rsidP="46F5DE9B">
      <w:pPr>
        <w:numPr>
          <w:ilvl w:val="1"/>
          <w:numId w:val="9"/>
        </w:numPr>
        <w:tabs>
          <w:tab w:val="left" w:pos="426"/>
          <w:tab w:val="left" w:pos="567"/>
          <w:tab w:val="left" w:pos="709"/>
          <w:tab w:val="left" w:pos="993"/>
        </w:tabs>
        <w:ind w:left="567" w:hanging="567"/>
        <w:jc w:val="both"/>
        <w:rPr>
          <w:rFonts w:ascii="Trebuchet MS" w:hAnsi="Trebuchet MS"/>
          <w:lang w:val="bg-BG"/>
        </w:rPr>
      </w:pPr>
      <w:r w:rsidRPr="0B131B96">
        <w:rPr>
          <w:rFonts w:ascii="Trebuchet MS" w:hAnsi="Trebuchet MS"/>
          <w:lang w:val="bg-BG"/>
        </w:rPr>
        <w:lastRenderedPageBreak/>
        <w:t xml:space="preserve"> са налице забранителните основания по</w:t>
      </w:r>
      <w:r w:rsidRPr="0B131B96">
        <w:rPr>
          <w:rFonts w:ascii="Trebuchet MS" w:hAnsi="Trebuchet MS"/>
          <w:color w:val="000000"/>
          <w:spacing w:val="-2"/>
          <w:lang w:val="bg-BG"/>
        </w:rPr>
        <w:t xml:space="preserve"> чл. 69 от </w:t>
      </w:r>
      <w:r w:rsidRPr="0B131B96">
        <w:rPr>
          <w:rFonts w:ascii="Trebuchet MS" w:hAnsi="Trebuchet MS"/>
          <w:color w:val="000000"/>
          <w:lang w:val="bg-BG"/>
        </w:rPr>
        <w:t>Закона за противодействие на корупцията и за отнемане на незаконно придобитото имущество (ЗПКОНПИ);</w:t>
      </w:r>
    </w:p>
    <w:p w:rsidR="007F1AD6" w:rsidRPr="007F1AD6" w:rsidRDefault="007F1AD6" w:rsidP="007F1AD6">
      <w:pPr>
        <w:numPr>
          <w:ilvl w:val="1"/>
          <w:numId w:val="9"/>
        </w:numPr>
        <w:tabs>
          <w:tab w:val="left" w:pos="426"/>
          <w:tab w:val="left" w:pos="567"/>
          <w:tab w:val="left" w:pos="709"/>
          <w:tab w:val="left" w:pos="993"/>
        </w:tabs>
        <w:ind w:left="567" w:hanging="567"/>
        <w:jc w:val="both"/>
        <w:rPr>
          <w:rFonts w:ascii="Trebuchet MS" w:hAnsi="Trebuchet MS"/>
          <w:szCs w:val="24"/>
          <w:lang w:val="bg-BG" w:eastAsia="x-none"/>
        </w:rPr>
      </w:pPr>
      <w:r w:rsidRPr="007F1AD6">
        <w:rPr>
          <w:rFonts w:ascii="Trebuchet MS" w:hAnsi="Trebuchet MS"/>
          <w:noProof/>
          <w:szCs w:val="24"/>
          <w:lang w:val="bg-BG"/>
        </w:rPr>
        <w:t xml:space="preserve"> участва за поръчката като подизпълнител на друг участник или участва като член на обединение в офертата на друг участник;</w:t>
      </w:r>
    </w:p>
    <w:p w:rsidR="007F1AD6" w:rsidRPr="007F1AD6" w:rsidRDefault="46F5DE9B" w:rsidP="46F5DE9B">
      <w:pPr>
        <w:numPr>
          <w:ilvl w:val="1"/>
          <w:numId w:val="9"/>
        </w:numPr>
        <w:tabs>
          <w:tab w:val="left" w:pos="426"/>
          <w:tab w:val="left" w:pos="567"/>
          <w:tab w:val="left" w:pos="709"/>
          <w:tab w:val="left" w:pos="993"/>
        </w:tabs>
        <w:ind w:left="567" w:hanging="567"/>
        <w:jc w:val="both"/>
        <w:rPr>
          <w:rFonts w:ascii="Trebuchet MS" w:hAnsi="Trebuchet MS"/>
          <w:lang w:val="bg-BG"/>
        </w:rPr>
      </w:pPr>
      <w:r w:rsidRPr="46F5DE9B">
        <w:rPr>
          <w:rFonts w:ascii="Trebuchet MS" w:hAnsi="Trebuchet MS"/>
          <w:lang w:val="bg-BG"/>
        </w:rPr>
        <w:t xml:space="preserve"> </w:t>
      </w:r>
      <w:r w:rsidRPr="46F5DE9B">
        <w:rPr>
          <w:rFonts w:ascii="Trebuchet MS" w:hAnsi="Trebuchet MS"/>
          <w:color w:val="000000" w:themeColor="text1"/>
          <w:lang w:val="bg-BG"/>
        </w:rPr>
        <w:t>не представи Декларация по чл. 59, ал. 1, т. 3 от Закона за мерките срещу изпирането на пари (ЗМИП), в която е деклариран</w:t>
      </w:r>
      <w:r w:rsidRPr="46F5DE9B">
        <w:rPr>
          <w:rFonts w:ascii="Trebuchet MS" w:hAnsi="Trebuchet MS"/>
          <w:b/>
          <w:bCs/>
          <w:color w:val="000000" w:themeColor="text1"/>
          <w:lang w:val="bg-BG"/>
        </w:rPr>
        <w:t xml:space="preserve"> </w:t>
      </w:r>
      <w:r w:rsidRPr="46F5DE9B">
        <w:rPr>
          <w:rFonts w:ascii="Trebuchet MS" w:hAnsi="Trebuchet MS"/>
          <w:lang w:val="bg-BG"/>
        </w:rPr>
        <w:t>действителен собственик,  по смисъла на § 2, ал. 1 и ал. 2 от Допълнителните разпоредби на ЗМИП – физическо лице.</w:t>
      </w:r>
    </w:p>
    <w:p w:rsidR="007F1AD6" w:rsidRPr="007F1AD6" w:rsidRDefault="46F5DE9B" w:rsidP="46F5DE9B">
      <w:pPr>
        <w:numPr>
          <w:ilvl w:val="0"/>
          <w:numId w:val="7"/>
        </w:numPr>
        <w:tabs>
          <w:tab w:val="left" w:pos="284"/>
          <w:tab w:val="left" w:pos="1260"/>
          <w:tab w:val="left" w:pos="1440"/>
        </w:tabs>
        <w:ind w:left="284" w:hanging="284"/>
        <w:jc w:val="both"/>
        <w:rPr>
          <w:rFonts w:ascii="Trebuchet MS" w:hAnsi="Trebuchet MS"/>
          <w:color w:val="000000" w:themeColor="text1"/>
          <w:lang w:val="bg-BG" w:eastAsia="en-US"/>
        </w:rPr>
      </w:pPr>
      <w:r w:rsidRPr="46F5DE9B">
        <w:rPr>
          <w:rFonts w:ascii="Trebuchet MS" w:hAnsi="Trebuchet MS"/>
          <w:lang w:val="bg-BG"/>
        </w:rPr>
        <w:t>Основанията по т. 1.1, 1.2 и 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съгласно чл. 40 от ППЗОП.</w:t>
      </w:r>
      <w:r w:rsidRPr="46F5DE9B">
        <w:rPr>
          <w:rFonts w:ascii="Trebuchet MS" w:hAnsi="Trebuchet MS"/>
          <w:color w:val="000000" w:themeColor="text1"/>
          <w:lang w:val="bg-BG" w:eastAsia="en-US"/>
        </w:rPr>
        <w:t xml:space="preserve"> </w:t>
      </w:r>
    </w:p>
    <w:p w:rsidR="007F1AD6" w:rsidRPr="007F1AD6" w:rsidRDefault="46F5DE9B" w:rsidP="46F5DE9B">
      <w:pPr>
        <w:numPr>
          <w:ilvl w:val="0"/>
          <w:numId w:val="7"/>
        </w:numPr>
        <w:tabs>
          <w:tab w:val="left" w:pos="284"/>
          <w:tab w:val="left" w:pos="1260"/>
          <w:tab w:val="left" w:pos="1440"/>
        </w:tabs>
        <w:ind w:left="284" w:hanging="284"/>
        <w:jc w:val="both"/>
        <w:rPr>
          <w:rFonts w:ascii="Trebuchet MS" w:hAnsi="Trebuchet MS"/>
          <w:color w:val="000000" w:themeColor="text1"/>
          <w:lang w:val="bg-BG" w:eastAsia="en-US"/>
        </w:rPr>
      </w:pPr>
      <w:r w:rsidRPr="46F5DE9B">
        <w:rPr>
          <w:rFonts w:ascii="Trebuchet MS" w:hAnsi="Trebuchet MS"/>
          <w:lang w:val="bg-BG" w:eastAsia="en-US"/>
        </w:rPr>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w:t>
      </w:r>
    </w:p>
    <w:p w:rsidR="007F1AD6" w:rsidRPr="007F1AD6" w:rsidRDefault="46F5DE9B" w:rsidP="46F5DE9B">
      <w:pPr>
        <w:numPr>
          <w:ilvl w:val="0"/>
          <w:numId w:val="7"/>
        </w:numPr>
        <w:tabs>
          <w:tab w:val="left" w:pos="284"/>
          <w:tab w:val="left" w:pos="567"/>
          <w:tab w:val="left" w:pos="1260"/>
          <w:tab w:val="left" w:pos="1440"/>
        </w:tabs>
        <w:ind w:left="227" w:hanging="227"/>
        <w:jc w:val="both"/>
        <w:rPr>
          <w:rFonts w:ascii="Trebuchet MS" w:hAnsi="Trebuchet MS"/>
          <w:color w:val="000000" w:themeColor="text1"/>
          <w:lang w:val="bg-BG" w:eastAsia="en-US"/>
        </w:rPr>
      </w:pPr>
      <w:r w:rsidRPr="46F5DE9B">
        <w:rPr>
          <w:rFonts w:ascii="Trebuchet MS" w:hAnsi="Trebuchet MS"/>
          <w:lang w:val="bg-BG" w:eastAsia="en-US"/>
        </w:rPr>
        <w:t>Мерки за надеждност:</w:t>
      </w:r>
    </w:p>
    <w:p w:rsidR="007F1AD6" w:rsidRPr="007F1AD6" w:rsidRDefault="46F5DE9B" w:rsidP="46F5DE9B">
      <w:pPr>
        <w:numPr>
          <w:ilvl w:val="1"/>
          <w:numId w:val="7"/>
        </w:numPr>
        <w:tabs>
          <w:tab w:val="left" w:pos="426"/>
        </w:tabs>
        <w:ind w:left="284" w:hanging="284"/>
        <w:jc w:val="both"/>
        <w:rPr>
          <w:rFonts w:ascii="Trebuchet MS" w:hAnsi="Trebuchet MS"/>
          <w:color w:val="000000" w:themeColor="text1"/>
          <w:lang w:val="bg-BG" w:eastAsia="en-US"/>
        </w:rPr>
      </w:pPr>
      <w:r w:rsidRPr="46F5DE9B">
        <w:rPr>
          <w:rFonts w:ascii="Trebuchet MS" w:hAnsi="Trebuchet MS"/>
          <w:lang w:val="bg-BG" w:eastAsia="en-US"/>
        </w:rPr>
        <w:t xml:space="preserve"> Участник, за когото са налице основания по </w:t>
      </w:r>
      <w:r w:rsidRPr="46F5DE9B">
        <w:rPr>
          <w:rFonts w:ascii="Trebuchet MS" w:hAnsi="Trebuchet MS"/>
          <w:color w:val="0000FF"/>
          <w:u w:val="single"/>
          <w:lang w:val="bg-BG" w:eastAsia="en-US"/>
        </w:rPr>
        <w:t>чл. 54, ал. 1</w:t>
      </w:r>
      <w:r w:rsidRPr="46F5DE9B">
        <w:rPr>
          <w:rFonts w:ascii="Trebuchet MS" w:hAnsi="Trebuchet MS"/>
          <w:lang w:val="bg-BG" w:eastAsia="en-US"/>
        </w:rPr>
        <w:t xml:space="preserve"> от ЗОП и/или посочените от възложителя в обявлението основания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7F1AD6" w:rsidRPr="007F1AD6" w:rsidRDefault="46F5DE9B" w:rsidP="46F5DE9B">
      <w:pPr>
        <w:numPr>
          <w:ilvl w:val="0"/>
          <w:numId w:val="11"/>
        </w:numPr>
        <w:tabs>
          <w:tab w:val="left" w:pos="993"/>
        </w:tabs>
        <w:ind w:left="567" w:firstLine="567"/>
        <w:jc w:val="both"/>
        <w:rPr>
          <w:rFonts w:ascii="Trebuchet MS" w:hAnsi="Trebuchet MS"/>
          <w:lang w:val="bg-BG"/>
        </w:rPr>
      </w:pPr>
      <w:r w:rsidRPr="46F5DE9B">
        <w:rPr>
          <w:rFonts w:ascii="Trebuchet MS" w:hAnsi="Trebuchet MS"/>
          <w:lang w:val="bg-BG"/>
        </w:rPr>
        <w:t xml:space="preserve">е погасил задълженията си по </w:t>
      </w:r>
      <w:r w:rsidRPr="46F5DE9B">
        <w:rPr>
          <w:rFonts w:ascii="Trebuchet MS" w:hAnsi="Trebuchet MS"/>
          <w:color w:val="0000FF"/>
          <w:u w:val="single"/>
          <w:lang w:val="bg-BG"/>
        </w:rPr>
        <w:t>чл. 54, ал. 1, т. 3</w:t>
      </w:r>
      <w:r w:rsidRPr="46F5DE9B">
        <w:rPr>
          <w:rFonts w:ascii="Trebuchet MS" w:hAnsi="Trebuchet MS"/>
          <w:lang w:val="bg-BG"/>
        </w:rPr>
        <w:t xml:space="preserve"> от ЗОП, включително начислените лихви и/или глоби или че те са разсрочени, отсрочени или обезпечени;</w:t>
      </w:r>
    </w:p>
    <w:p w:rsidR="007F1AD6" w:rsidRPr="007F1AD6" w:rsidRDefault="46F5DE9B" w:rsidP="46F5DE9B">
      <w:pPr>
        <w:numPr>
          <w:ilvl w:val="0"/>
          <w:numId w:val="11"/>
        </w:numPr>
        <w:tabs>
          <w:tab w:val="left" w:pos="993"/>
        </w:tabs>
        <w:ind w:left="567" w:firstLine="567"/>
        <w:jc w:val="both"/>
        <w:rPr>
          <w:rFonts w:ascii="Trebuchet MS" w:hAnsi="Trebuchet MS"/>
          <w:lang w:val="bg-BG"/>
        </w:rPr>
      </w:pPr>
      <w:r w:rsidRPr="46F5DE9B">
        <w:rPr>
          <w:rFonts w:ascii="Trebuchet MS" w:hAnsi="Trebuchet MS"/>
          <w:lang w:val="bg-BG"/>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7F1AD6" w:rsidRPr="007F1AD6" w:rsidRDefault="46F5DE9B" w:rsidP="46F5DE9B">
      <w:pPr>
        <w:numPr>
          <w:ilvl w:val="0"/>
          <w:numId w:val="11"/>
        </w:numPr>
        <w:tabs>
          <w:tab w:val="left" w:pos="993"/>
        </w:tabs>
        <w:ind w:left="567" w:firstLine="567"/>
        <w:jc w:val="both"/>
        <w:rPr>
          <w:rFonts w:ascii="Trebuchet MS" w:hAnsi="Trebuchet MS"/>
          <w:lang w:val="bg-BG"/>
        </w:rPr>
      </w:pPr>
      <w:r w:rsidRPr="46F5DE9B">
        <w:rPr>
          <w:rFonts w:ascii="Trebuchet MS" w:hAnsi="Trebuchet MS"/>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7F1AD6" w:rsidRPr="007F1AD6" w:rsidRDefault="46F5DE9B" w:rsidP="46F5DE9B">
      <w:pPr>
        <w:numPr>
          <w:ilvl w:val="0"/>
          <w:numId w:val="11"/>
        </w:numPr>
        <w:tabs>
          <w:tab w:val="left" w:pos="993"/>
        </w:tabs>
        <w:ind w:left="567" w:firstLine="567"/>
        <w:jc w:val="both"/>
        <w:rPr>
          <w:rFonts w:ascii="Trebuchet MS" w:hAnsi="Trebuchet MS"/>
          <w:lang w:val="bg-BG"/>
        </w:rPr>
      </w:pPr>
      <w:r w:rsidRPr="46F5DE9B">
        <w:rPr>
          <w:rFonts w:ascii="Trebuchet MS" w:hAnsi="Trebuchet MS"/>
          <w:lang w:val="bg-BG"/>
        </w:rPr>
        <w:t xml:space="preserve">е платил изцяло дължимото вземане по чл. 128, чл. 228, ал. 3 или чл. 245 от Кодекса на труда; </w:t>
      </w:r>
    </w:p>
    <w:p w:rsidR="007F1AD6" w:rsidRPr="007F1AD6" w:rsidRDefault="46F5DE9B" w:rsidP="46F5DE9B">
      <w:pPr>
        <w:numPr>
          <w:ilvl w:val="0"/>
          <w:numId w:val="11"/>
        </w:numPr>
        <w:tabs>
          <w:tab w:val="left" w:pos="993"/>
        </w:tabs>
        <w:ind w:left="567" w:firstLine="567"/>
        <w:jc w:val="both"/>
        <w:rPr>
          <w:rFonts w:ascii="Trebuchet MS" w:hAnsi="Trebuchet MS"/>
          <w:lang w:val="bg-BG"/>
        </w:rPr>
      </w:pPr>
      <w:proofErr w:type="gramStart"/>
      <w:r w:rsidRPr="46F5DE9B">
        <w:rPr>
          <w:rFonts w:ascii="Trebuchet MS" w:hAnsi="Trebuchet MS"/>
        </w:rPr>
        <w:t>възложителят</w:t>
      </w:r>
      <w:proofErr w:type="gramEnd"/>
      <w:r w:rsidRPr="46F5DE9B">
        <w:rPr>
          <w:rFonts w:ascii="Trebuchet MS" w:hAnsi="Trebuchet MS"/>
        </w:rPr>
        <w:t xml:space="preserve"> има право да не отстрани от процедурата участник, </w:t>
      </w:r>
      <w:r w:rsidRPr="46F5DE9B">
        <w:rPr>
          <w:rFonts w:ascii="Trebuchet MS" w:hAnsi="Trebuchet MS"/>
          <w:lang w:val="bg-BG"/>
        </w:rPr>
        <w:t xml:space="preserve">за който са на лице </w:t>
      </w:r>
      <w:r w:rsidRPr="46F5DE9B">
        <w:rPr>
          <w:rFonts w:ascii="Trebuchet MS" w:hAnsi="Trebuchet MS"/>
        </w:rPr>
        <w:t xml:space="preserve">обстоятелства по </w:t>
      </w:r>
      <w:r w:rsidRPr="46F5DE9B">
        <w:rPr>
          <w:rFonts w:ascii="Trebuchet MS" w:hAnsi="Trebuchet MS"/>
          <w:lang w:val="bg-BG"/>
        </w:rPr>
        <w:t xml:space="preserve">чл. 55, </w:t>
      </w:r>
      <w:r w:rsidRPr="46F5DE9B">
        <w:rPr>
          <w:rFonts w:ascii="Trebuchet MS" w:hAnsi="Trebuchet MS"/>
        </w:rPr>
        <w:t>ал. 1, т. 1</w:t>
      </w:r>
      <w:r w:rsidRPr="46F5DE9B">
        <w:rPr>
          <w:rFonts w:ascii="Trebuchet MS" w:hAnsi="Trebuchet MS"/>
          <w:lang w:val="bg-BG"/>
        </w:rPr>
        <w:t xml:space="preserve"> от ЗОП </w:t>
      </w:r>
      <w:r w:rsidRPr="46F5DE9B">
        <w:rPr>
          <w:rFonts w:ascii="Trebuchet MS" w:hAnsi="Trebuchet MS"/>
        </w:rPr>
        <w:t>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7F1AD6" w:rsidRPr="007F1AD6" w:rsidRDefault="46F5DE9B" w:rsidP="46F5DE9B">
      <w:pPr>
        <w:numPr>
          <w:ilvl w:val="1"/>
          <w:numId w:val="7"/>
        </w:numPr>
        <w:tabs>
          <w:tab w:val="left" w:pos="567"/>
          <w:tab w:val="left" w:pos="709"/>
          <w:tab w:val="left" w:pos="1260"/>
          <w:tab w:val="left" w:pos="1440"/>
        </w:tabs>
        <w:ind w:left="567" w:hanging="567"/>
        <w:jc w:val="both"/>
        <w:rPr>
          <w:rFonts w:ascii="Trebuchet MS" w:hAnsi="Trebuchet MS"/>
          <w:color w:val="000000" w:themeColor="text1"/>
          <w:lang w:val="bg-BG" w:eastAsia="en-US"/>
        </w:rPr>
      </w:pPr>
      <w:r w:rsidRPr="46F5DE9B">
        <w:rPr>
          <w:rFonts w:ascii="Trebuchet MS" w:hAnsi="Trebuchet MS"/>
          <w:lang w:val="bg-BG" w:eastAsia="en-US"/>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r w:rsidRPr="46F5DE9B">
        <w:rPr>
          <w:rFonts w:ascii="Trebuchet MS" w:hAnsi="Trebuchet MS"/>
          <w:color w:val="000000" w:themeColor="text1"/>
          <w:lang w:val="bg-BG" w:eastAsia="en-US"/>
        </w:rPr>
        <w:t xml:space="preserve"> </w:t>
      </w:r>
    </w:p>
    <w:p w:rsidR="007F1AD6" w:rsidRPr="007F1AD6" w:rsidRDefault="46F5DE9B" w:rsidP="46F5DE9B">
      <w:pPr>
        <w:numPr>
          <w:ilvl w:val="1"/>
          <w:numId w:val="7"/>
        </w:numPr>
        <w:tabs>
          <w:tab w:val="left" w:pos="567"/>
          <w:tab w:val="left" w:pos="709"/>
          <w:tab w:val="left" w:pos="1260"/>
          <w:tab w:val="left" w:pos="1440"/>
        </w:tabs>
        <w:ind w:left="567" w:hanging="567"/>
        <w:jc w:val="both"/>
        <w:rPr>
          <w:rFonts w:ascii="Trebuchet MS" w:hAnsi="Trebuchet MS"/>
          <w:color w:val="000000" w:themeColor="text1"/>
          <w:lang w:val="bg-BG" w:eastAsia="en-US"/>
        </w:rPr>
      </w:pPr>
      <w:r w:rsidRPr="46F5DE9B">
        <w:rPr>
          <w:rFonts w:ascii="Trebuchet MS" w:hAnsi="Trebuchet MS"/>
          <w:lang w:val="bg-BG" w:eastAsia="en-US"/>
        </w:rPr>
        <w:lastRenderedPageBreak/>
        <w:t>В случай че предприетите от участника мерки са достатъчни, за да се гарантира неговата надеждност, възложителят не го отстранява от процедурата.</w:t>
      </w:r>
      <w:r w:rsidRPr="46F5DE9B">
        <w:rPr>
          <w:rFonts w:ascii="Trebuchet MS" w:hAnsi="Trebuchet MS"/>
          <w:color w:val="000000" w:themeColor="text1"/>
          <w:lang w:val="bg-BG" w:eastAsia="en-US"/>
        </w:rPr>
        <w:t xml:space="preserve"> </w:t>
      </w:r>
    </w:p>
    <w:p w:rsidR="007F1AD6" w:rsidRPr="007F1AD6" w:rsidRDefault="007F1AD6" w:rsidP="007F1AD6">
      <w:pPr>
        <w:tabs>
          <w:tab w:val="left" w:pos="851"/>
        </w:tabs>
        <w:ind w:left="720"/>
        <w:jc w:val="both"/>
        <w:rPr>
          <w:rFonts w:ascii="Trebuchet MS" w:hAnsi="Trebuchet MS"/>
          <w:szCs w:val="24"/>
          <w:lang w:val="bg-BG"/>
        </w:rPr>
      </w:pPr>
    </w:p>
    <w:p w:rsidR="007F1AD6" w:rsidRPr="007F1AD6" w:rsidRDefault="007F1AD6" w:rsidP="46F5DE9B">
      <w:pPr>
        <w:widowControl w:val="0"/>
        <w:numPr>
          <w:ilvl w:val="0"/>
          <w:numId w:val="6"/>
        </w:numPr>
        <w:shd w:val="clear" w:color="auto" w:fill="FFFFFF" w:themeFill="background1"/>
        <w:tabs>
          <w:tab w:val="num" w:pos="567"/>
          <w:tab w:val="left" w:pos="993"/>
          <w:tab w:val="left" w:pos="1843"/>
          <w:tab w:val="left" w:pos="2127"/>
        </w:tabs>
        <w:autoSpaceDE w:val="0"/>
        <w:autoSpaceDN w:val="0"/>
        <w:adjustRightInd w:val="0"/>
        <w:ind w:left="1134" w:hanging="425"/>
        <w:jc w:val="center"/>
        <w:rPr>
          <w:rFonts w:ascii="Trebuchet MS" w:hAnsi="Trebuchet MS"/>
          <w:b/>
          <w:bCs/>
          <w:lang w:val="bg-BG"/>
        </w:rPr>
      </w:pPr>
      <w:bookmarkStart w:id="2" w:name="_Ref78446692"/>
      <w:r w:rsidRPr="0B131B96">
        <w:rPr>
          <w:rFonts w:ascii="Trebuchet MS" w:hAnsi="Trebuchet MS"/>
          <w:b/>
          <w:bCs/>
          <w:spacing w:val="2"/>
          <w:lang w:val="bg-BG"/>
        </w:rPr>
        <w:t>ИЗИСКВАНИЯ ЗА ИЗГОТВЯНЕ, ПРЕДСТАВЯНЕ И</w:t>
      </w:r>
    </w:p>
    <w:p w:rsidR="007F1AD6" w:rsidRPr="007F1AD6" w:rsidRDefault="007F1AD6" w:rsidP="46F5DE9B">
      <w:pPr>
        <w:widowControl w:val="0"/>
        <w:shd w:val="clear" w:color="auto" w:fill="FFFFFF" w:themeFill="background1"/>
        <w:tabs>
          <w:tab w:val="num" w:pos="567"/>
          <w:tab w:val="left" w:pos="1843"/>
          <w:tab w:val="left" w:pos="1985"/>
        </w:tabs>
        <w:autoSpaceDE w:val="0"/>
        <w:autoSpaceDN w:val="0"/>
        <w:adjustRightInd w:val="0"/>
        <w:ind w:left="1985" w:hanging="1276"/>
        <w:jc w:val="center"/>
        <w:rPr>
          <w:rFonts w:ascii="Trebuchet MS" w:hAnsi="Trebuchet MS"/>
          <w:b/>
          <w:bCs/>
          <w:lang w:val="bg-BG"/>
        </w:rPr>
      </w:pPr>
      <w:r w:rsidRPr="0B131B96">
        <w:rPr>
          <w:rFonts w:ascii="Trebuchet MS" w:hAnsi="Trebuchet MS"/>
          <w:b/>
          <w:bCs/>
          <w:spacing w:val="2"/>
          <w:lang w:val="bg-BG"/>
        </w:rPr>
        <w:t>ПОДАВАНЕ НА ОФЕРТИTE</w:t>
      </w:r>
    </w:p>
    <w:p w:rsidR="007F1AD6" w:rsidRPr="007F1AD6" w:rsidRDefault="007F1AD6" w:rsidP="007F1AD6">
      <w:pPr>
        <w:widowControl w:val="0"/>
        <w:shd w:val="clear" w:color="auto" w:fill="FFFFFF"/>
        <w:tabs>
          <w:tab w:val="num" w:pos="567"/>
        </w:tabs>
        <w:autoSpaceDE w:val="0"/>
        <w:autoSpaceDN w:val="0"/>
        <w:adjustRightInd w:val="0"/>
        <w:rPr>
          <w:rFonts w:ascii="Trebuchet MS" w:hAnsi="Trebuchet MS"/>
          <w:b/>
          <w:bCs/>
          <w:spacing w:val="2"/>
          <w:szCs w:val="24"/>
          <w:lang w:val="bg-BG"/>
        </w:rPr>
      </w:pPr>
    </w:p>
    <w:p w:rsidR="007F1AD6" w:rsidRPr="007F1AD6" w:rsidRDefault="46F5DE9B" w:rsidP="46F5DE9B">
      <w:pPr>
        <w:widowControl w:val="0"/>
        <w:numPr>
          <w:ilvl w:val="0"/>
          <w:numId w:val="12"/>
        </w:numPr>
        <w:tabs>
          <w:tab w:val="num" w:pos="284"/>
          <w:tab w:val="num" w:pos="426"/>
          <w:tab w:val="left" w:pos="567"/>
        </w:tabs>
        <w:autoSpaceDE w:val="0"/>
        <w:autoSpaceDN w:val="0"/>
        <w:adjustRightInd w:val="0"/>
        <w:ind w:left="284" w:hanging="284"/>
        <w:jc w:val="both"/>
        <w:rPr>
          <w:rFonts w:ascii="Trebuchet MS" w:hAnsi="Trebuchet MS"/>
          <w:color w:val="000000" w:themeColor="text1"/>
          <w:lang w:val="bg-BG" w:eastAsia="en-US"/>
        </w:rPr>
      </w:pPr>
      <w:r w:rsidRPr="46F5DE9B">
        <w:rPr>
          <w:rFonts w:ascii="Trebuchet MS" w:hAnsi="Trebuchet MS"/>
          <w:lang w:val="bg-BG"/>
        </w:rPr>
        <w:t>Всеки участник има право да представи само една оферта.</w:t>
      </w:r>
    </w:p>
    <w:p w:rsidR="007F1AD6" w:rsidRPr="007F1AD6" w:rsidRDefault="46F5DE9B" w:rsidP="46F5DE9B">
      <w:pPr>
        <w:widowControl w:val="0"/>
        <w:numPr>
          <w:ilvl w:val="0"/>
          <w:numId w:val="12"/>
        </w:numPr>
        <w:tabs>
          <w:tab w:val="num" w:pos="284"/>
          <w:tab w:val="num" w:pos="426"/>
          <w:tab w:val="left" w:pos="567"/>
        </w:tabs>
        <w:autoSpaceDE w:val="0"/>
        <w:autoSpaceDN w:val="0"/>
        <w:adjustRightInd w:val="0"/>
        <w:ind w:left="284" w:hanging="284"/>
        <w:jc w:val="both"/>
        <w:rPr>
          <w:rFonts w:ascii="Trebuchet MS" w:hAnsi="Trebuchet MS"/>
          <w:color w:val="000000" w:themeColor="text1"/>
          <w:lang w:val="bg-BG" w:eastAsia="en-US"/>
        </w:rPr>
      </w:pPr>
      <w:r w:rsidRPr="46F5DE9B">
        <w:rPr>
          <w:rFonts w:ascii="Trebuchet MS" w:hAnsi="Trebuchet MS"/>
          <w:lang w:val="bg-BG"/>
        </w:rPr>
        <w:t>При изготвяне на офертата всеки участник трябва да се придържа точно към обявените от възложителя условия.</w:t>
      </w:r>
    </w:p>
    <w:p w:rsidR="007F1AD6" w:rsidRPr="007F1AD6" w:rsidRDefault="46F5DE9B" w:rsidP="46F5DE9B">
      <w:pPr>
        <w:widowControl w:val="0"/>
        <w:numPr>
          <w:ilvl w:val="0"/>
          <w:numId w:val="12"/>
        </w:numPr>
        <w:tabs>
          <w:tab w:val="num" w:pos="284"/>
          <w:tab w:val="num" w:pos="426"/>
          <w:tab w:val="left" w:pos="567"/>
        </w:tabs>
        <w:autoSpaceDE w:val="0"/>
        <w:autoSpaceDN w:val="0"/>
        <w:adjustRightInd w:val="0"/>
        <w:ind w:left="284" w:hanging="284"/>
        <w:jc w:val="both"/>
        <w:rPr>
          <w:rFonts w:ascii="Trebuchet MS" w:hAnsi="Trebuchet MS"/>
          <w:lang w:val="bg-BG"/>
        </w:rPr>
      </w:pPr>
      <w:r w:rsidRPr="46F5DE9B">
        <w:rPr>
          <w:rFonts w:ascii="Trebuchet MS" w:hAnsi="Trebuchet MS"/>
          <w:color w:val="000000" w:themeColor="text1"/>
          <w:lang w:val="bg-BG" w:eastAsia="en-US"/>
        </w:rPr>
        <w:t>Не се допуска представяне на варианти в техническото и ценовото предложение.</w:t>
      </w:r>
    </w:p>
    <w:p w:rsidR="007F1AD6" w:rsidRPr="007F1AD6" w:rsidRDefault="46F5DE9B" w:rsidP="46F5DE9B">
      <w:pPr>
        <w:widowControl w:val="0"/>
        <w:numPr>
          <w:ilvl w:val="0"/>
          <w:numId w:val="12"/>
        </w:numPr>
        <w:tabs>
          <w:tab w:val="num" w:pos="284"/>
          <w:tab w:val="num" w:pos="426"/>
          <w:tab w:val="left" w:pos="567"/>
        </w:tabs>
        <w:autoSpaceDE w:val="0"/>
        <w:autoSpaceDN w:val="0"/>
        <w:adjustRightInd w:val="0"/>
        <w:ind w:left="284" w:hanging="284"/>
        <w:jc w:val="both"/>
        <w:rPr>
          <w:rFonts w:ascii="Trebuchet MS" w:hAnsi="Trebuchet MS"/>
          <w:lang w:val="bg-BG"/>
        </w:rPr>
      </w:pPr>
      <w:r w:rsidRPr="46F5DE9B">
        <w:rPr>
          <w:rFonts w:ascii="Trebuchet MS" w:hAnsi="Trebuchet MS"/>
          <w:lang w:val="bg-BG"/>
        </w:rPr>
        <w:t>Офертите следва да отговарят на изискванията, посочени в настоящите указания и да бъдат оформени по приложените към документацията образци.</w:t>
      </w:r>
    </w:p>
    <w:p w:rsidR="007F1AD6" w:rsidRPr="007F1AD6" w:rsidRDefault="46F5DE9B" w:rsidP="46F5DE9B">
      <w:pPr>
        <w:widowControl w:val="0"/>
        <w:numPr>
          <w:ilvl w:val="0"/>
          <w:numId w:val="12"/>
        </w:numPr>
        <w:tabs>
          <w:tab w:val="num" w:pos="284"/>
          <w:tab w:val="num" w:pos="426"/>
          <w:tab w:val="left" w:pos="567"/>
        </w:tabs>
        <w:autoSpaceDE w:val="0"/>
        <w:autoSpaceDN w:val="0"/>
        <w:adjustRightInd w:val="0"/>
        <w:ind w:left="284" w:hanging="284"/>
        <w:jc w:val="both"/>
        <w:rPr>
          <w:rFonts w:ascii="Trebuchet MS" w:hAnsi="Trebuchet MS"/>
          <w:lang w:val="bg-BG"/>
        </w:rPr>
      </w:pPr>
      <w:r w:rsidRPr="46F5DE9B">
        <w:rPr>
          <w:rFonts w:ascii="Trebuchet MS" w:hAnsi="Trebuchet MS"/>
          <w:lang w:val="bg-BG"/>
        </w:rPr>
        <w:t>Офертата се подписва от представляващия участника или от надлежно упълномощено/и – с заверено пълномощно лице/лица, приложено в Техническото предложение.</w:t>
      </w:r>
    </w:p>
    <w:p w:rsidR="007F1AD6" w:rsidRPr="007F1AD6" w:rsidRDefault="46F5DE9B" w:rsidP="46F5DE9B">
      <w:pPr>
        <w:widowControl w:val="0"/>
        <w:numPr>
          <w:ilvl w:val="0"/>
          <w:numId w:val="12"/>
        </w:numPr>
        <w:tabs>
          <w:tab w:val="left" w:pos="284"/>
          <w:tab w:val="num" w:pos="426"/>
          <w:tab w:val="left" w:pos="567"/>
        </w:tabs>
        <w:autoSpaceDE w:val="0"/>
        <w:autoSpaceDN w:val="0"/>
        <w:adjustRightInd w:val="0"/>
        <w:ind w:left="284" w:hanging="284"/>
        <w:jc w:val="both"/>
        <w:rPr>
          <w:rFonts w:ascii="Trebuchet MS" w:hAnsi="Trebuchet MS"/>
          <w:lang w:val="bg-BG"/>
        </w:rPr>
      </w:pPr>
      <w:r w:rsidRPr="46F5DE9B">
        <w:rPr>
          <w:rFonts w:ascii="Trebuchet MS" w:hAnsi="Trebuchet MS"/>
          <w:lang w:val="bg-BG"/>
        </w:rPr>
        <w:t>Всички документи, свързани с офертата, трябва да бъдат на български език или в превод на български език.</w:t>
      </w:r>
    </w:p>
    <w:p w:rsidR="007F1AD6" w:rsidRPr="007F1AD6" w:rsidRDefault="46F5DE9B" w:rsidP="46F5DE9B">
      <w:pPr>
        <w:numPr>
          <w:ilvl w:val="0"/>
          <w:numId w:val="12"/>
        </w:numPr>
        <w:tabs>
          <w:tab w:val="left" w:pos="284"/>
          <w:tab w:val="num" w:pos="426"/>
          <w:tab w:val="left" w:pos="567"/>
        </w:tabs>
        <w:ind w:left="284" w:hanging="284"/>
        <w:jc w:val="both"/>
        <w:rPr>
          <w:rFonts w:ascii="Trebuchet MS" w:hAnsi="Trebuchet MS"/>
          <w:lang w:val="bg-BG"/>
        </w:rPr>
      </w:pPr>
      <w:r w:rsidRPr="46F5DE9B">
        <w:rPr>
          <w:rFonts w:ascii="Trebuchet MS" w:hAnsi="Trebuchet MS"/>
          <w:lang w:val="bg-BG"/>
        </w:rPr>
        <w:t>Всички документи, за които не са представени оригинали, трябва да са заверени (когато са фотокопия) с гриф „Вярно с оригинала” и подпис на лицето, представляващо участника.</w:t>
      </w:r>
    </w:p>
    <w:p w:rsidR="007F1AD6" w:rsidRPr="007F1AD6" w:rsidRDefault="46F5DE9B" w:rsidP="46F5DE9B">
      <w:pPr>
        <w:numPr>
          <w:ilvl w:val="0"/>
          <w:numId w:val="12"/>
        </w:numPr>
        <w:tabs>
          <w:tab w:val="left" w:pos="284"/>
          <w:tab w:val="num" w:pos="426"/>
          <w:tab w:val="left" w:pos="567"/>
        </w:tabs>
        <w:ind w:left="284" w:hanging="284"/>
        <w:jc w:val="both"/>
        <w:rPr>
          <w:rFonts w:ascii="Trebuchet MS" w:hAnsi="Trebuchet MS"/>
          <w:lang w:val="bg-BG"/>
        </w:rPr>
      </w:pPr>
      <w:r w:rsidRPr="46F5DE9B">
        <w:rPr>
          <w:rFonts w:ascii="Trebuchet MS" w:hAnsi="Trebuchet MS"/>
          <w:lang w:val="bg-BG"/>
        </w:rPr>
        <w:t>Всички разходи по подготовката и представянето на офертата са за сметка на участниците.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7F1AD6" w:rsidRPr="007F1AD6" w:rsidRDefault="46F5DE9B" w:rsidP="46F5DE9B">
      <w:pPr>
        <w:numPr>
          <w:ilvl w:val="0"/>
          <w:numId w:val="12"/>
        </w:numPr>
        <w:tabs>
          <w:tab w:val="left" w:pos="284"/>
          <w:tab w:val="num" w:pos="426"/>
          <w:tab w:val="left" w:pos="567"/>
        </w:tabs>
        <w:ind w:left="284" w:hanging="284"/>
        <w:jc w:val="both"/>
        <w:rPr>
          <w:rFonts w:ascii="Trebuchet MS" w:hAnsi="Trebuchet MS"/>
          <w:lang w:val="bg-BG"/>
        </w:rPr>
      </w:pPr>
      <w:r w:rsidRPr="46F5DE9B">
        <w:rPr>
          <w:rFonts w:ascii="Trebuchet MS" w:hAnsi="Trebuchet MS"/>
          <w:lang w:val="bg-BG"/>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7F1AD6" w:rsidRPr="007F1AD6" w:rsidRDefault="46F5DE9B" w:rsidP="46F5DE9B">
      <w:pPr>
        <w:numPr>
          <w:ilvl w:val="0"/>
          <w:numId w:val="12"/>
        </w:numPr>
        <w:tabs>
          <w:tab w:val="left" w:pos="284"/>
          <w:tab w:val="num" w:pos="426"/>
          <w:tab w:val="left" w:pos="567"/>
        </w:tabs>
        <w:ind w:left="284" w:hanging="284"/>
        <w:jc w:val="both"/>
        <w:rPr>
          <w:rFonts w:ascii="Trebuchet MS" w:hAnsi="Trebuchet MS"/>
          <w:lang w:val="bg-BG"/>
        </w:rPr>
      </w:pPr>
      <w:r w:rsidRPr="46F5DE9B">
        <w:rPr>
          <w:rFonts w:ascii="Trebuchet MS" w:hAnsi="Trebuchet MS"/>
          <w:lang w:val="bg-BG"/>
        </w:rPr>
        <w:t>Офертата се представя в писмен вид, на хартиен носител с изключение на еЕЕДОП, като всички образци, които се съдържат в документацията за възлагане на обществената поръчка са задължителни и участниците следва да се придържат към тях при изготвяне на офертата си.</w:t>
      </w:r>
      <w:r w:rsidRPr="46F5DE9B">
        <w:rPr>
          <w:rFonts w:ascii="Trebuchet MS" w:hAnsi="Trebuchet MS"/>
          <w:b/>
          <w:bCs/>
          <w:lang w:val="bg-BG"/>
        </w:rPr>
        <w:t xml:space="preserve"> </w:t>
      </w:r>
    </w:p>
    <w:p w:rsidR="007F1AD6" w:rsidRPr="007F1AD6" w:rsidRDefault="46F5DE9B" w:rsidP="46F5DE9B">
      <w:pPr>
        <w:numPr>
          <w:ilvl w:val="0"/>
          <w:numId w:val="12"/>
        </w:numPr>
        <w:tabs>
          <w:tab w:val="left" w:pos="284"/>
          <w:tab w:val="left" w:pos="426"/>
          <w:tab w:val="left" w:pos="567"/>
        </w:tabs>
        <w:ind w:left="426" w:hanging="426"/>
        <w:jc w:val="both"/>
        <w:rPr>
          <w:rFonts w:ascii="Trebuchet MS" w:hAnsi="Trebuchet MS"/>
          <w:lang w:val="bg-BG"/>
        </w:rPr>
      </w:pPr>
      <w:r w:rsidRPr="46F5DE9B">
        <w:rPr>
          <w:rFonts w:ascii="Trebuchet MS" w:hAnsi="Trebuchet MS"/>
          <w:lang w:val="bg-BG"/>
        </w:rPr>
        <w:t>Указания за представяне на еЕЕДОП - Единният европейски документ за обществени поръчки се представя задължително в електронен вид (еЕЕДОП), като се попълва в съответствие с чл. 67 от ЗОП и указанията в настоящата документация за участие.</w:t>
      </w:r>
    </w:p>
    <w:p w:rsidR="007F1AD6" w:rsidRPr="007F1AD6" w:rsidRDefault="46F5DE9B" w:rsidP="46F5DE9B">
      <w:pPr>
        <w:tabs>
          <w:tab w:val="left" w:pos="567"/>
          <w:tab w:val="left" w:pos="709"/>
          <w:tab w:val="left" w:pos="993"/>
        </w:tabs>
        <w:ind w:left="567" w:hanging="567"/>
        <w:jc w:val="both"/>
        <w:rPr>
          <w:rFonts w:ascii="Trebuchet MS" w:hAnsi="Trebuchet MS"/>
          <w:lang w:val="bg-BG"/>
        </w:rPr>
      </w:pPr>
      <w:r w:rsidRPr="46F5DE9B">
        <w:rPr>
          <w:rFonts w:ascii="Trebuchet MS" w:hAnsi="Trebuchet MS"/>
          <w:b/>
          <w:bCs/>
          <w:lang w:val="bg-BG"/>
        </w:rPr>
        <w:t>11.1.</w:t>
      </w:r>
      <w:r w:rsidRPr="46F5DE9B">
        <w:rPr>
          <w:rFonts w:ascii="Trebuchet MS" w:hAnsi="Trebuchet MS"/>
          <w:lang w:val="bg-BG"/>
        </w:rPr>
        <w:t xml:space="preserve"> В документацията на процедурата </w:t>
      </w:r>
      <w:r w:rsidRPr="46F5DE9B">
        <w:rPr>
          <w:rFonts w:ascii="Trebuchet MS" w:hAnsi="Trebuchet MS"/>
          <w:b/>
          <w:bCs/>
          <w:i/>
          <w:iCs/>
          <w:lang w:val="bg-BG"/>
        </w:rPr>
        <w:t xml:space="preserve">Приложение № </w:t>
      </w:r>
      <w:r w:rsidRPr="46F5DE9B">
        <w:rPr>
          <w:rFonts w:ascii="Trebuchet MS" w:hAnsi="Trebuchet MS"/>
          <w:b/>
          <w:bCs/>
          <w:i/>
          <w:iCs/>
          <w:lang w:val="en-US"/>
        </w:rPr>
        <w:t>3</w:t>
      </w:r>
      <w:r w:rsidRPr="46F5DE9B">
        <w:rPr>
          <w:rFonts w:ascii="Trebuchet MS" w:hAnsi="Trebuchet MS"/>
          <w:lang w:val="bg-BG"/>
        </w:rPr>
        <w:t xml:space="preserve"> е образец на еЕЕДОП, който участниците следва да попълнят, файл който е предназначен за използване в електронната система за еЕЕДОП.</w:t>
      </w:r>
    </w:p>
    <w:p w:rsidR="007F1AD6" w:rsidRPr="007F1AD6" w:rsidRDefault="007F1AD6" w:rsidP="007F1AD6">
      <w:pPr>
        <w:tabs>
          <w:tab w:val="left" w:pos="567"/>
          <w:tab w:val="left" w:pos="709"/>
          <w:tab w:val="left" w:pos="993"/>
        </w:tabs>
        <w:ind w:left="567" w:hanging="567"/>
        <w:jc w:val="both"/>
        <w:rPr>
          <w:rFonts w:ascii="Trebuchet MS" w:hAnsi="Trebuchet MS"/>
          <w:szCs w:val="24"/>
          <w:lang w:val="en-US"/>
        </w:rPr>
      </w:pPr>
      <w:r w:rsidRPr="007F1AD6">
        <w:rPr>
          <w:rFonts w:ascii="Trebuchet MS" w:hAnsi="Trebuchet MS"/>
          <w:szCs w:val="24"/>
          <w:lang w:val="bg-BG"/>
        </w:rPr>
        <w:t xml:space="preserve"> </w:t>
      </w:r>
    </w:p>
    <w:p w:rsidR="007F1AD6" w:rsidRPr="007F1AD6" w:rsidRDefault="46F5DE9B" w:rsidP="46F5DE9B">
      <w:pPr>
        <w:tabs>
          <w:tab w:val="left" w:pos="567"/>
          <w:tab w:val="left" w:pos="709"/>
          <w:tab w:val="left" w:pos="993"/>
        </w:tabs>
        <w:ind w:left="567" w:hanging="567"/>
        <w:jc w:val="center"/>
        <w:rPr>
          <w:rFonts w:ascii="Trebuchet MS" w:hAnsi="Trebuchet MS"/>
          <w:b/>
          <w:bCs/>
          <w:lang w:val="en-US"/>
        </w:rPr>
      </w:pPr>
      <w:r w:rsidRPr="46F5DE9B">
        <w:rPr>
          <w:rFonts w:ascii="Trebuchet MS" w:hAnsi="Trebuchet MS"/>
          <w:b/>
          <w:bCs/>
          <w:lang w:val="en-US"/>
        </w:rPr>
        <w:lastRenderedPageBreak/>
        <w:t>УКАЗАНИЯ ЗА ПРЕДОСТАВЯНЕ И ПОПЪЛВАНЕ НА ЕЛЕКТРОНЕН ЕДИНЕН ЕВРОПЕЙСКИ ДОКУМЕНТ ЗА ОБЩЕСТВЕНИ ПОРЪЧКИ – еЕЕДОП</w:t>
      </w:r>
    </w:p>
    <w:p w:rsidR="007F1AD6" w:rsidRPr="007F1AD6" w:rsidRDefault="007F1AD6" w:rsidP="007F1AD6">
      <w:pPr>
        <w:tabs>
          <w:tab w:val="left" w:pos="567"/>
          <w:tab w:val="left" w:pos="709"/>
          <w:tab w:val="left" w:pos="993"/>
        </w:tabs>
        <w:ind w:left="567" w:hanging="567"/>
        <w:jc w:val="center"/>
        <w:rPr>
          <w:rFonts w:ascii="Trebuchet MS" w:hAnsi="Trebuchet MS"/>
          <w:b/>
          <w:szCs w:val="24"/>
          <w:lang w:val="en-US"/>
        </w:rPr>
      </w:pPr>
    </w:p>
    <w:p w:rsidR="007F1AD6" w:rsidRPr="007F1AD6" w:rsidRDefault="007F1AD6" w:rsidP="46F5DE9B">
      <w:pPr>
        <w:tabs>
          <w:tab w:val="left" w:pos="567"/>
          <w:tab w:val="left" w:pos="709"/>
          <w:tab w:val="left" w:pos="993"/>
        </w:tabs>
        <w:ind w:left="567" w:hanging="567"/>
        <w:jc w:val="both"/>
        <w:rPr>
          <w:rFonts w:ascii="Trebuchet MS" w:hAnsi="Trebuchet MS"/>
          <w:lang w:val="en-US"/>
        </w:rPr>
      </w:pPr>
      <w:r w:rsidRPr="0B131B96">
        <w:rPr>
          <w:rFonts w:ascii="Trebuchet MS" w:hAnsi="Trebuchet MS"/>
          <w:lang w:val="en-US"/>
        </w:rPr>
        <w:t>1.1.</w:t>
      </w:r>
      <w:r w:rsidRPr="007F1AD6">
        <w:rPr>
          <w:rFonts w:ascii="Trebuchet MS" w:hAnsi="Trebuchet MS"/>
          <w:szCs w:val="24"/>
          <w:lang w:val="en-US"/>
        </w:rPr>
        <w:tab/>
      </w:r>
      <w:r w:rsidRPr="0B131B96">
        <w:rPr>
          <w:rFonts w:ascii="Trebuchet MS" w:hAnsi="Trebuchet MS"/>
          <w:lang w:val="en-US"/>
        </w:rPr>
        <w:t xml:space="preserve">Съгласно чл. </w:t>
      </w:r>
      <w:proofErr w:type="gramStart"/>
      <w:r w:rsidRPr="0B131B96">
        <w:rPr>
          <w:rFonts w:ascii="Trebuchet MS" w:hAnsi="Trebuchet MS"/>
          <w:lang w:val="en-US"/>
        </w:rPr>
        <w:t>67, ал.</w:t>
      </w:r>
      <w:proofErr w:type="gramEnd"/>
      <w:r w:rsidRPr="0B131B96">
        <w:rPr>
          <w:rFonts w:ascii="Trebuchet MS" w:hAnsi="Trebuchet MS"/>
          <w:lang w:val="en-US"/>
        </w:rPr>
        <w:t xml:space="preserve"> 4 от ЗОП, във връзка с § 29, т. 5, буква „а” от ПЗР на ЗОП, в сила от 01.04.2018 </w:t>
      </w:r>
      <w:proofErr w:type="gramStart"/>
      <w:r w:rsidRPr="0B131B96">
        <w:rPr>
          <w:rFonts w:ascii="Trebuchet MS" w:hAnsi="Trebuchet MS"/>
          <w:lang w:val="en-US"/>
        </w:rPr>
        <w:t>г.,</w:t>
      </w:r>
      <w:proofErr w:type="gramEnd"/>
      <w:r w:rsidRPr="0B131B96">
        <w:rPr>
          <w:rFonts w:ascii="Trebuchet MS" w:hAnsi="Trebuchet MS"/>
          <w:lang w:val="en-US"/>
        </w:rPr>
        <w:t xml:space="preserve"> ЕЕДОП се представя задължително в електронен вид – еЕЕДОП. </w:t>
      </w:r>
    </w:p>
    <w:p w:rsidR="007F1AD6" w:rsidRPr="007F1AD6" w:rsidRDefault="007F1AD6" w:rsidP="46F5DE9B">
      <w:pPr>
        <w:tabs>
          <w:tab w:val="left" w:pos="567"/>
          <w:tab w:val="left" w:pos="709"/>
          <w:tab w:val="left" w:pos="993"/>
        </w:tabs>
        <w:ind w:left="567" w:hanging="567"/>
        <w:jc w:val="both"/>
        <w:rPr>
          <w:rFonts w:ascii="Trebuchet MS" w:hAnsi="Trebuchet MS"/>
          <w:lang w:val="en-US"/>
        </w:rPr>
      </w:pPr>
      <w:r w:rsidRPr="0B131B96">
        <w:rPr>
          <w:rFonts w:ascii="Trebuchet MS" w:hAnsi="Trebuchet MS"/>
          <w:lang w:val="en-US"/>
        </w:rPr>
        <w:t>1.2.</w:t>
      </w:r>
      <w:r w:rsidRPr="007F1AD6">
        <w:rPr>
          <w:rFonts w:ascii="Trebuchet MS" w:hAnsi="Trebuchet MS"/>
          <w:szCs w:val="24"/>
          <w:lang w:val="en-US"/>
        </w:rPr>
        <w:tab/>
      </w:r>
      <w:r w:rsidRPr="0B131B96">
        <w:rPr>
          <w:rFonts w:ascii="Trebuchet MS" w:hAnsi="Trebuchet MS"/>
          <w:lang w:val="en-US"/>
        </w:rPr>
        <w:t>Генерираните файлове на образеца на ЕЕДОП (espd–request) са предоставени на „Профила на купувача“ по електронен път във формат PDF и XML заедно с документацията за участие.</w:t>
      </w:r>
    </w:p>
    <w:p w:rsidR="007F1AD6" w:rsidRPr="007F1AD6" w:rsidRDefault="007F1AD6" w:rsidP="46F5DE9B">
      <w:pPr>
        <w:tabs>
          <w:tab w:val="left" w:pos="567"/>
          <w:tab w:val="left" w:pos="709"/>
          <w:tab w:val="left" w:pos="993"/>
        </w:tabs>
        <w:ind w:left="567" w:hanging="567"/>
        <w:jc w:val="both"/>
        <w:rPr>
          <w:rFonts w:ascii="Trebuchet MS" w:hAnsi="Trebuchet MS"/>
          <w:lang w:val="en-US"/>
        </w:rPr>
      </w:pPr>
      <w:r w:rsidRPr="0B131B96">
        <w:rPr>
          <w:rFonts w:ascii="Trebuchet MS" w:hAnsi="Trebuchet MS"/>
          <w:lang w:val="en-US"/>
        </w:rPr>
        <w:t>1.3.</w:t>
      </w:r>
      <w:r w:rsidRPr="007F1AD6">
        <w:rPr>
          <w:rFonts w:ascii="Trebuchet MS" w:hAnsi="Trebuchet MS"/>
          <w:szCs w:val="24"/>
          <w:lang w:val="en-US"/>
        </w:rPr>
        <w:tab/>
      </w:r>
      <w:r w:rsidRPr="0B131B96">
        <w:rPr>
          <w:rFonts w:ascii="Trebuchet MS" w:hAnsi="Trebuchet MS"/>
          <w:lang w:val="en-US"/>
        </w:rPr>
        <w:t xml:space="preserve">Участниците следва да попълнят своите еЕЕДОП-и за участие в процедурата, чрез използване на осигурената от ЕК безплатна услуга, чрез информационната система за eЕЕДОП. </w:t>
      </w:r>
      <w:proofErr w:type="gramStart"/>
      <w:r w:rsidRPr="0B131B96">
        <w:rPr>
          <w:rFonts w:ascii="Trebuchet MS" w:hAnsi="Trebuchet MS"/>
          <w:lang w:val="en-US"/>
        </w:rPr>
        <w:t>Системата е достъпна чрез Портала за обществени поръчки, секция РОП и е-услуги/ Електронни услуги на Европейската комисия, както и директно на адрес https://ec.europa.eu/tools/espd/filter?lang=bg.</w:t>
      </w:r>
      <w:proofErr w:type="gramEnd"/>
    </w:p>
    <w:p w:rsidR="007F1AD6" w:rsidRPr="007F1AD6" w:rsidRDefault="007F1AD6" w:rsidP="46F5DE9B">
      <w:pPr>
        <w:tabs>
          <w:tab w:val="left" w:pos="567"/>
          <w:tab w:val="left" w:pos="709"/>
          <w:tab w:val="left" w:pos="993"/>
        </w:tabs>
        <w:ind w:left="567" w:hanging="567"/>
        <w:jc w:val="both"/>
        <w:rPr>
          <w:rFonts w:ascii="Trebuchet MS" w:hAnsi="Trebuchet MS"/>
          <w:lang w:val="en-US"/>
        </w:rPr>
      </w:pPr>
      <w:r w:rsidRPr="0B131B96">
        <w:rPr>
          <w:rFonts w:ascii="Trebuchet MS" w:hAnsi="Trebuchet MS"/>
          <w:lang w:val="en-US"/>
        </w:rPr>
        <w:t>1.4.</w:t>
      </w:r>
      <w:r w:rsidRPr="007F1AD6">
        <w:rPr>
          <w:rFonts w:ascii="Trebuchet MS" w:hAnsi="Trebuchet MS"/>
          <w:szCs w:val="24"/>
          <w:lang w:val="en-US"/>
        </w:rPr>
        <w:tab/>
      </w:r>
      <w:r w:rsidRPr="0B131B96">
        <w:rPr>
          <w:rFonts w:ascii="Trebuchet MS" w:hAnsi="Trebuchet MS"/>
          <w:lang w:val="en-US"/>
        </w:rPr>
        <w:t xml:space="preserve">Участникът зарежда в системата изтегления ESPD-request.xml файл, попълва необходимите данни и изтегля попълнения еЕЕДОП (espd–response), след което ЕЕДОП следва да се подпише с електронен подпис от съответните задължени лица. </w:t>
      </w:r>
      <w:proofErr w:type="gramStart"/>
      <w:r w:rsidRPr="0B131B96">
        <w:rPr>
          <w:rFonts w:ascii="Trebuchet MS" w:hAnsi="Trebuchet MS"/>
          <w:lang w:val="en-US"/>
        </w:rPr>
        <w:t>Системата за еЕЕДОП е онлайн приложение и не може да съхранява данни, предвид, което еЕЕДОП в PDF или XML формат винаги трябва да се запазва и да се съхранява локално на компютъра на потребителя.</w:t>
      </w:r>
      <w:proofErr w:type="gramEnd"/>
    </w:p>
    <w:p w:rsidR="007F1AD6" w:rsidRPr="007F1AD6" w:rsidRDefault="007F1AD6" w:rsidP="46F5DE9B">
      <w:pPr>
        <w:tabs>
          <w:tab w:val="left" w:pos="567"/>
          <w:tab w:val="left" w:pos="709"/>
          <w:tab w:val="left" w:pos="993"/>
        </w:tabs>
        <w:ind w:left="567" w:hanging="567"/>
        <w:jc w:val="both"/>
        <w:rPr>
          <w:rFonts w:ascii="Trebuchet MS" w:hAnsi="Trebuchet MS"/>
          <w:lang w:val="en-US"/>
        </w:rPr>
      </w:pPr>
      <w:r w:rsidRPr="0B131B96">
        <w:rPr>
          <w:rFonts w:ascii="Trebuchet MS" w:hAnsi="Trebuchet MS"/>
          <w:lang w:val="en-US"/>
        </w:rPr>
        <w:t>1.5.</w:t>
      </w:r>
      <w:r w:rsidRPr="007F1AD6">
        <w:rPr>
          <w:rFonts w:ascii="Trebuchet MS" w:hAnsi="Trebuchet MS"/>
          <w:szCs w:val="24"/>
          <w:lang w:val="en-US"/>
        </w:rPr>
        <w:tab/>
      </w:r>
      <w:r w:rsidRPr="0B131B96">
        <w:rPr>
          <w:rFonts w:ascii="Trebuchet MS" w:hAnsi="Trebuchet MS"/>
          <w:lang w:val="en-US"/>
        </w:rPr>
        <w:t>Изискването за предоставянето на ЕЕДОП в електронен вид е той да бъде цифрово подписан и приложен на подходящ оптичен носител (CD, флаш-памет и т.н.) към офертата за участие в процедурата.</w:t>
      </w:r>
    </w:p>
    <w:p w:rsidR="007F1AD6" w:rsidRPr="007F1AD6" w:rsidRDefault="007F1AD6" w:rsidP="46F5DE9B">
      <w:pPr>
        <w:tabs>
          <w:tab w:val="left" w:pos="567"/>
          <w:tab w:val="left" w:pos="709"/>
          <w:tab w:val="left" w:pos="993"/>
        </w:tabs>
        <w:ind w:left="567" w:hanging="567"/>
        <w:jc w:val="both"/>
        <w:rPr>
          <w:rFonts w:ascii="Trebuchet MS" w:hAnsi="Trebuchet MS"/>
          <w:lang w:val="en-US"/>
        </w:rPr>
      </w:pPr>
      <w:r w:rsidRPr="0B131B96">
        <w:rPr>
          <w:rFonts w:ascii="Trebuchet MS" w:hAnsi="Trebuchet MS"/>
          <w:lang w:val="en-US"/>
        </w:rPr>
        <w:t>1.6.</w:t>
      </w:r>
      <w:r w:rsidRPr="007F1AD6">
        <w:rPr>
          <w:rFonts w:ascii="Trebuchet MS" w:hAnsi="Trebuchet MS"/>
          <w:szCs w:val="24"/>
          <w:lang w:val="en-US"/>
        </w:rPr>
        <w:tab/>
      </w:r>
      <w:r w:rsidRPr="0B131B96">
        <w:rPr>
          <w:rFonts w:ascii="Trebuchet MS" w:hAnsi="Trebuchet MS"/>
          <w:lang w:val="en-US"/>
        </w:rPr>
        <w:t>В случаите, когато ЕЕДОП е попълнен през системата за еЕЕДОП, при предоставянето му с електронен подпис, следва да бъде подписана версията в PDF формат.</w:t>
      </w:r>
    </w:p>
    <w:p w:rsidR="007F1AD6" w:rsidRPr="007F1AD6" w:rsidRDefault="007F1AD6" w:rsidP="46F5DE9B">
      <w:pPr>
        <w:tabs>
          <w:tab w:val="left" w:pos="567"/>
          <w:tab w:val="left" w:pos="709"/>
          <w:tab w:val="left" w:pos="993"/>
        </w:tabs>
        <w:ind w:left="567" w:hanging="567"/>
        <w:jc w:val="both"/>
        <w:rPr>
          <w:rFonts w:ascii="Trebuchet MS" w:hAnsi="Trebuchet MS"/>
          <w:lang w:val="en-US"/>
        </w:rPr>
      </w:pPr>
      <w:r w:rsidRPr="0B131B96">
        <w:rPr>
          <w:rFonts w:ascii="Trebuchet MS" w:hAnsi="Trebuchet MS"/>
          <w:lang w:val="en-US"/>
        </w:rPr>
        <w:t>1.7.</w:t>
      </w:r>
      <w:r w:rsidRPr="007F1AD6">
        <w:rPr>
          <w:rFonts w:ascii="Trebuchet MS" w:hAnsi="Trebuchet MS"/>
          <w:szCs w:val="24"/>
          <w:lang w:val="en-US"/>
        </w:rPr>
        <w:tab/>
      </w:r>
      <w:r w:rsidRPr="0B131B96">
        <w:rPr>
          <w:rFonts w:ascii="Trebuchet MS" w:hAnsi="Trebuchet MS"/>
          <w:lang w:val="en-US"/>
        </w:rPr>
        <w:t xml:space="preserve">Друга възможност за предоставяне на еЕЕДОП е чрез осигурен достъп по електронен път до изготвения и подписан електронно ЕЕДОП. </w:t>
      </w:r>
      <w:proofErr w:type="gramStart"/>
      <w:r w:rsidRPr="0B131B96">
        <w:rPr>
          <w:rFonts w:ascii="Trebuchet MS" w:hAnsi="Trebuchet MS"/>
          <w:lang w:val="en-US"/>
        </w:rPr>
        <w:t>В този случай документът следва да е снабден с т.нар.</w:t>
      </w:r>
      <w:proofErr w:type="gramEnd"/>
      <w:r w:rsidRPr="0B131B96">
        <w:rPr>
          <w:rFonts w:ascii="Trebuchet MS" w:hAnsi="Trebuchet MS"/>
          <w:lang w:val="en-US"/>
        </w:rPr>
        <w:t xml:space="preserve"> </w:t>
      </w:r>
      <w:proofErr w:type="gramStart"/>
      <w:r w:rsidRPr="0B131B96">
        <w:rPr>
          <w:rFonts w:ascii="Trebuchet MS" w:hAnsi="Trebuchet MS"/>
          <w:lang w:val="en-US"/>
        </w:rPr>
        <w:t>времеви</w:t>
      </w:r>
      <w:proofErr w:type="gramEnd"/>
      <w:r w:rsidRPr="0B131B96">
        <w:rPr>
          <w:rFonts w:ascii="Trebuchet MS" w:hAnsi="Trebuchet MS"/>
          <w:lang w:val="en-US"/>
        </w:rPr>
        <w:t xml:space="preserve"> печат, който да удостоверява, че ЕЕДОП е подписан и качен на интернет адреса, към който се препраща, преди крайния срок за получаване на офертите. </w:t>
      </w:r>
      <w:proofErr w:type="gramStart"/>
      <w:r w:rsidRPr="0B131B96">
        <w:rPr>
          <w:rFonts w:ascii="Trebuchet MS" w:hAnsi="Trebuchet MS"/>
          <w:lang w:val="en-US"/>
        </w:rPr>
        <w:t>Интернет адресът следва да бъде посочен в Опис на представените документи, по образец.</w:t>
      </w:r>
      <w:proofErr w:type="gramEnd"/>
    </w:p>
    <w:p w:rsidR="007F1AD6" w:rsidRPr="007F1AD6" w:rsidRDefault="007F1AD6" w:rsidP="46F5DE9B">
      <w:pPr>
        <w:tabs>
          <w:tab w:val="left" w:pos="567"/>
          <w:tab w:val="left" w:pos="709"/>
          <w:tab w:val="left" w:pos="993"/>
        </w:tabs>
        <w:ind w:left="567" w:hanging="567"/>
        <w:jc w:val="both"/>
        <w:rPr>
          <w:rFonts w:ascii="Trebuchet MS" w:hAnsi="Trebuchet MS"/>
          <w:lang w:val="en-US"/>
        </w:rPr>
      </w:pPr>
      <w:r w:rsidRPr="0B131B96">
        <w:rPr>
          <w:rFonts w:ascii="Trebuchet MS" w:hAnsi="Trebuchet MS"/>
          <w:lang w:val="en-US"/>
        </w:rPr>
        <w:t>1.8.</w:t>
      </w:r>
      <w:r w:rsidRPr="007F1AD6">
        <w:rPr>
          <w:rFonts w:ascii="Trebuchet MS" w:hAnsi="Trebuchet MS"/>
          <w:szCs w:val="24"/>
          <w:lang w:val="en-US"/>
        </w:rPr>
        <w:tab/>
      </w:r>
      <w:r w:rsidRPr="0B131B96">
        <w:rPr>
          <w:rFonts w:ascii="Trebuchet MS" w:hAnsi="Trebuchet MS"/>
          <w:lang w:val="en-US"/>
        </w:rPr>
        <w:t xml:space="preserve">Форматът, в който се предоставя еЕЕДОП не следва да позволява редактиране на неговото съдържание. </w:t>
      </w:r>
    </w:p>
    <w:p w:rsidR="007F1AD6" w:rsidRPr="007F1AD6" w:rsidRDefault="007F1AD6" w:rsidP="46F5DE9B">
      <w:pPr>
        <w:tabs>
          <w:tab w:val="left" w:pos="567"/>
          <w:tab w:val="left" w:pos="709"/>
          <w:tab w:val="left" w:pos="993"/>
        </w:tabs>
        <w:ind w:left="567" w:hanging="567"/>
        <w:jc w:val="both"/>
        <w:rPr>
          <w:rFonts w:ascii="Trebuchet MS" w:hAnsi="Trebuchet MS"/>
          <w:lang w:val="en-US"/>
        </w:rPr>
      </w:pPr>
      <w:r w:rsidRPr="0B131B96">
        <w:rPr>
          <w:rFonts w:ascii="Trebuchet MS" w:hAnsi="Trebuchet MS"/>
          <w:lang w:val="en-US"/>
        </w:rPr>
        <w:t>1.9.</w:t>
      </w:r>
      <w:r w:rsidRPr="007F1AD6">
        <w:rPr>
          <w:rFonts w:ascii="Trebuchet MS" w:hAnsi="Trebuchet MS"/>
          <w:szCs w:val="24"/>
          <w:lang w:val="en-US"/>
        </w:rPr>
        <w:tab/>
      </w:r>
      <w:r w:rsidRPr="0B131B96">
        <w:rPr>
          <w:rFonts w:ascii="Trebuchet MS" w:hAnsi="Trebuchet MS"/>
          <w:lang w:val="en-US"/>
        </w:rPr>
        <w:t>При подготовката на еЕЕДОП следва да се имат предвид:</w:t>
      </w:r>
    </w:p>
    <w:p w:rsidR="007F1AD6" w:rsidRPr="007F1AD6" w:rsidRDefault="007F1AD6" w:rsidP="46F5DE9B">
      <w:pPr>
        <w:tabs>
          <w:tab w:val="left" w:pos="567"/>
          <w:tab w:val="left" w:pos="709"/>
          <w:tab w:val="left" w:pos="993"/>
        </w:tabs>
        <w:ind w:left="567" w:hanging="567"/>
        <w:jc w:val="both"/>
        <w:rPr>
          <w:rFonts w:ascii="Trebuchet MS" w:hAnsi="Trebuchet MS"/>
          <w:lang w:val="en-US"/>
        </w:rPr>
      </w:pPr>
      <w:proofErr w:type="gramStart"/>
      <w:r w:rsidRPr="0B131B96">
        <w:rPr>
          <w:rFonts w:ascii="Trebuchet MS" w:hAnsi="Trebuchet MS"/>
          <w:lang w:val="en-US"/>
        </w:rPr>
        <w:t>–</w:t>
      </w:r>
      <w:r w:rsidRPr="007F1AD6">
        <w:rPr>
          <w:rFonts w:ascii="Trebuchet MS" w:hAnsi="Trebuchet MS"/>
          <w:szCs w:val="24"/>
          <w:lang w:val="en-US"/>
        </w:rPr>
        <w:tab/>
      </w:r>
      <w:r w:rsidRPr="0B131B96">
        <w:rPr>
          <w:rFonts w:ascii="Trebuchet MS" w:hAnsi="Trebuchet MS"/>
          <w:lang w:val="en-US"/>
        </w:rPr>
        <w:t>Методическо указание изх.</w:t>
      </w:r>
      <w:proofErr w:type="gramEnd"/>
      <w:r w:rsidRPr="0B131B96">
        <w:rPr>
          <w:rFonts w:ascii="Trebuchet MS" w:hAnsi="Trebuchet MS"/>
          <w:lang w:val="en-US"/>
        </w:rPr>
        <w:t xml:space="preserve"> № МУ-4/02.03.2018 г. на АОП;</w:t>
      </w:r>
    </w:p>
    <w:p w:rsidR="007F1AD6" w:rsidRPr="007F1AD6" w:rsidRDefault="007F1AD6" w:rsidP="46F5DE9B">
      <w:pPr>
        <w:tabs>
          <w:tab w:val="left" w:pos="567"/>
          <w:tab w:val="left" w:pos="709"/>
          <w:tab w:val="left" w:pos="993"/>
        </w:tabs>
        <w:ind w:left="567" w:hanging="567"/>
        <w:jc w:val="both"/>
        <w:rPr>
          <w:rFonts w:ascii="Trebuchet MS" w:hAnsi="Trebuchet MS"/>
          <w:lang w:val="en-US"/>
        </w:rPr>
      </w:pPr>
      <w:r w:rsidRPr="0B131B96">
        <w:rPr>
          <w:rFonts w:ascii="Trebuchet MS" w:hAnsi="Trebuchet MS"/>
          <w:lang w:val="en-US"/>
        </w:rPr>
        <w:t>–</w:t>
      </w:r>
      <w:r w:rsidRPr="007F1AD6">
        <w:rPr>
          <w:rFonts w:ascii="Trebuchet MS" w:hAnsi="Trebuchet MS"/>
          <w:szCs w:val="24"/>
          <w:lang w:val="en-US"/>
        </w:rPr>
        <w:tab/>
      </w:r>
      <w:r w:rsidRPr="0B131B96">
        <w:rPr>
          <w:rFonts w:ascii="Trebuchet MS" w:hAnsi="Trebuchet MS"/>
          <w:lang w:val="en-US"/>
        </w:rPr>
        <w:t>Раздел „Законодателство и методология“, подраздел „Методология“, секция „Въпроси и отговори</w:t>
      </w:r>
      <w:proofErr w:type="gramStart"/>
      <w:r w:rsidRPr="0B131B96">
        <w:rPr>
          <w:rFonts w:ascii="Trebuchet MS" w:hAnsi="Trebuchet MS"/>
          <w:lang w:val="en-US"/>
        </w:rPr>
        <w:t>“ на</w:t>
      </w:r>
      <w:proofErr w:type="gramEnd"/>
      <w:r w:rsidRPr="0B131B96">
        <w:rPr>
          <w:rFonts w:ascii="Trebuchet MS" w:hAnsi="Trebuchet MS"/>
          <w:lang w:val="en-US"/>
        </w:rPr>
        <w:t xml:space="preserve"> електронна страница на АОП: http://rop3- app1.aop.bg:7778/portal/page?_pageid=93,1912330&amp;_dad=portal&amp;_schema=PORTAL</w:t>
      </w:r>
    </w:p>
    <w:p w:rsidR="007F1AD6" w:rsidRPr="007F1AD6" w:rsidRDefault="007F1AD6" w:rsidP="46F5DE9B">
      <w:pPr>
        <w:tabs>
          <w:tab w:val="left" w:pos="567"/>
          <w:tab w:val="left" w:pos="709"/>
          <w:tab w:val="left" w:pos="993"/>
        </w:tabs>
        <w:ind w:left="567" w:hanging="567"/>
        <w:jc w:val="both"/>
        <w:rPr>
          <w:rFonts w:ascii="Trebuchet MS" w:hAnsi="Trebuchet MS"/>
          <w:lang w:val="en-US"/>
        </w:rPr>
      </w:pPr>
      <w:r w:rsidRPr="0B131B96">
        <w:rPr>
          <w:rFonts w:ascii="Trebuchet MS" w:hAnsi="Trebuchet MS"/>
          <w:lang w:val="en-US"/>
        </w:rPr>
        <w:lastRenderedPageBreak/>
        <w:t>1.10.</w:t>
      </w:r>
      <w:r w:rsidRPr="007F1AD6">
        <w:rPr>
          <w:rFonts w:ascii="Trebuchet MS" w:hAnsi="Trebuchet MS"/>
          <w:szCs w:val="24"/>
          <w:lang w:val="en-US"/>
        </w:rPr>
        <w:tab/>
      </w:r>
      <w:r w:rsidRPr="0B131B96">
        <w:rPr>
          <w:rFonts w:ascii="Trebuchet MS" w:hAnsi="Trebuchet MS"/>
          <w:lang w:val="en-US"/>
        </w:rPr>
        <w:t>Участник, който участва самостоятелно и не използва капацитета на други субекти, трябва да попълни един еЕЕДОП, съдържащ информацията изисквана съгласно части II, III и IV.</w:t>
      </w:r>
    </w:p>
    <w:p w:rsidR="007F1AD6" w:rsidRPr="007F1AD6" w:rsidRDefault="007F1AD6" w:rsidP="46F5DE9B">
      <w:pPr>
        <w:tabs>
          <w:tab w:val="left" w:pos="567"/>
          <w:tab w:val="left" w:pos="709"/>
          <w:tab w:val="left" w:pos="993"/>
        </w:tabs>
        <w:ind w:left="567" w:hanging="567"/>
        <w:jc w:val="both"/>
        <w:rPr>
          <w:rFonts w:ascii="Trebuchet MS" w:hAnsi="Trebuchet MS"/>
          <w:lang w:val="en-US"/>
        </w:rPr>
      </w:pPr>
      <w:r w:rsidRPr="0B131B96">
        <w:rPr>
          <w:rFonts w:ascii="Trebuchet MS" w:hAnsi="Trebuchet MS"/>
          <w:lang w:val="en-US"/>
        </w:rPr>
        <w:t>1.11.</w:t>
      </w:r>
      <w:r w:rsidRPr="007F1AD6">
        <w:rPr>
          <w:rFonts w:ascii="Trebuchet MS" w:hAnsi="Trebuchet MS"/>
          <w:szCs w:val="24"/>
          <w:lang w:val="en-US"/>
        </w:rPr>
        <w:tab/>
      </w:r>
      <w:r w:rsidRPr="0B131B96">
        <w:rPr>
          <w:rFonts w:ascii="Trebuchet MS" w:hAnsi="Trebuchet MS"/>
          <w:lang w:val="en-US"/>
        </w:rPr>
        <w:t>Участник, който участва самостоятелно, но ще използва подизпълнители, заедно със своя собствен еЕЕДОП трябва да представи отделни еЕЕДОП-и за всеки от подизпълнителите, съдържащи информацията изисквана съгласно раздели А и Б от част II, част III и приложимите полета на част IV (съобразно вида и дела на поръчката, която ще изпълнява).</w:t>
      </w:r>
    </w:p>
    <w:p w:rsidR="007F1AD6" w:rsidRPr="007F1AD6" w:rsidRDefault="007F1AD6" w:rsidP="46F5DE9B">
      <w:pPr>
        <w:tabs>
          <w:tab w:val="left" w:pos="567"/>
          <w:tab w:val="left" w:pos="709"/>
          <w:tab w:val="left" w:pos="993"/>
        </w:tabs>
        <w:ind w:left="567" w:hanging="567"/>
        <w:jc w:val="both"/>
        <w:rPr>
          <w:rFonts w:ascii="Trebuchet MS" w:hAnsi="Trebuchet MS"/>
          <w:lang w:val="en-US"/>
        </w:rPr>
      </w:pPr>
      <w:r w:rsidRPr="0B131B96">
        <w:rPr>
          <w:rFonts w:ascii="Trebuchet MS" w:hAnsi="Trebuchet MS"/>
          <w:lang w:val="en-US"/>
        </w:rPr>
        <w:t>1.12.</w:t>
      </w:r>
      <w:r w:rsidRPr="007F1AD6">
        <w:rPr>
          <w:rFonts w:ascii="Trebuchet MS" w:hAnsi="Trebuchet MS"/>
          <w:szCs w:val="24"/>
          <w:lang w:val="en-US"/>
        </w:rPr>
        <w:tab/>
      </w:r>
      <w:r w:rsidRPr="0B131B96">
        <w:rPr>
          <w:rFonts w:ascii="Trebuchet MS" w:hAnsi="Trebuchet MS"/>
          <w:lang w:val="en-US"/>
        </w:rPr>
        <w:t>Ако участникът е обединение от физически и/или юридически лица, за обединението и за всеки член на обединението се представят отделени еЕЕДОП-и, съдържащи информацията изисквана съгласно части II, III и IV.</w:t>
      </w:r>
    </w:p>
    <w:p w:rsidR="007F1AD6" w:rsidRPr="007F1AD6" w:rsidRDefault="007F1AD6" w:rsidP="46F5DE9B">
      <w:pPr>
        <w:tabs>
          <w:tab w:val="left" w:pos="567"/>
          <w:tab w:val="left" w:pos="709"/>
          <w:tab w:val="left" w:pos="993"/>
        </w:tabs>
        <w:ind w:left="567" w:hanging="567"/>
        <w:jc w:val="both"/>
        <w:rPr>
          <w:rFonts w:ascii="Trebuchet MS" w:hAnsi="Trebuchet MS"/>
          <w:lang w:val="en-US"/>
        </w:rPr>
      </w:pPr>
      <w:r w:rsidRPr="0B131B96">
        <w:rPr>
          <w:rFonts w:ascii="Trebuchet MS" w:hAnsi="Trebuchet MS"/>
          <w:lang w:val="en-US"/>
        </w:rPr>
        <w:t>1.13.</w:t>
      </w:r>
      <w:r w:rsidRPr="007F1AD6">
        <w:rPr>
          <w:rFonts w:ascii="Trebuchet MS" w:hAnsi="Trebuchet MS"/>
          <w:szCs w:val="24"/>
          <w:lang w:val="en-US"/>
        </w:rPr>
        <w:tab/>
      </w:r>
      <w:r w:rsidRPr="0B131B96">
        <w:rPr>
          <w:rFonts w:ascii="Trebuchet MS" w:hAnsi="Trebuchet MS"/>
          <w:lang w:val="en-US"/>
        </w:rPr>
        <w:t xml:space="preserve">Когато изискванията по чл. </w:t>
      </w:r>
      <w:proofErr w:type="gramStart"/>
      <w:r w:rsidRPr="0B131B96">
        <w:rPr>
          <w:rFonts w:ascii="Trebuchet MS" w:hAnsi="Trebuchet MS"/>
          <w:lang w:val="en-US"/>
        </w:rPr>
        <w:t>54, ал.</w:t>
      </w:r>
      <w:proofErr w:type="gramEnd"/>
      <w:r w:rsidRPr="0B131B96">
        <w:rPr>
          <w:rFonts w:ascii="Trebuchet MS" w:hAnsi="Trebuchet MS"/>
          <w:lang w:val="en-US"/>
        </w:rPr>
        <w:t xml:space="preserve"> </w:t>
      </w:r>
      <w:proofErr w:type="gramStart"/>
      <w:r w:rsidRPr="0B131B96">
        <w:rPr>
          <w:rFonts w:ascii="Trebuchet MS" w:hAnsi="Trebuchet MS"/>
          <w:lang w:val="en-US"/>
        </w:rPr>
        <w:t>1, т. 1, 2 и 7 и чл.</w:t>
      </w:r>
      <w:proofErr w:type="gramEnd"/>
      <w:r w:rsidRPr="0B131B96">
        <w:rPr>
          <w:rFonts w:ascii="Trebuchet MS" w:hAnsi="Trebuchet MS"/>
          <w:lang w:val="en-US"/>
        </w:rPr>
        <w:t xml:space="preserve"> </w:t>
      </w:r>
      <w:proofErr w:type="gramStart"/>
      <w:r w:rsidRPr="0B131B96">
        <w:rPr>
          <w:rFonts w:ascii="Trebuchet MS" w:hAnsi="Trebuchet MS"/>
          <w:lang w:val="en-US"/>
        </w:rPr>
        <w:t>55, ал.</w:t>
      </w:r>
      <w:proofErr w:type="gramEnd"/>
      <w:r w:rsidRPr="0B131B96">
        <w:rPr>
          <w:rFonts w:ascii="Trebuchet MS" w:hAnsi="Trebuchet MS"/>
          <w:lang w:val="en-US"/>
        </w:rPr>
        <w:t xml:space="preserve"> </w:t>
      </w:r>
      <w:proofErr w:type="gramStart"/>
      <w:r w:rsidRPr="0B131B96">
        <w:rPr>
          <w:rFonts w:ascii="Trebuchet MS" w:hAnsi="Trebuchet MS"/>
          <w:lang w:val="en-US"/>
        </w:rPr>
        <w:t>1, т. 5 от ЗОП се отнасят за повече от едно лице, всички лица подписват един и същ еЕЕДОП.</w:t>
      </w:r>
      <w:proofErr w:type="gramEnd"/>
      <w:r w:rsidRPr="0B131B96">
        <w:rPr>
          <w:rFonts w:ascii="Trebuchet MS" w:hAnsi="Trebuchet MS"/>
          <w:lang w:val="en-US"/>
        </w:rPr>
        <w:t xml:space="preserve"> </w:t>
      </w:r>
      <w:proofErr w:type="gramStart"/>
      <w:r w:rsidRPr="0B131B96">
        <w:rPr>
          <w:rFonts w:ascii="Trebuchet MS" w:hAnsi="Trebuchet MS"/>
          <w:lang w:val="en-US"/>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w:t>
      </w:r>
      <w:proofErr w:type="gramEnd"/>
      <w:r w:rsidRPr="0B131B96">
        <w:rPr>
          <w:rFonts w:ascii="Trebuchet MS" w:hAnsi="Trebuchet MS"/>
          <w:lang w:val="en-US"/>
        </w:rPr>
        <w:t xml:space="preserve"> </w:t>
      </w:r>
      <w:proofErr w:type="gramStart"/>
      <w:r w:rsidRPr="0B131B96">
        <w:rPr>
          <w:rFonts w:ascii="Trebuchet MS" w:hAnsi="Trebuchet MS"/>
          <w:lang w:val="en-US"/>
        </w:rPr>
        <w:t>54, ал.1, т.1, 2 и 7 и чл.</w:t>
      </w:r>
      <w:proofErr w:type="gramEnd"/>
      <w:r w:rsidRPr="0B131B96">
        <w:rPr>
          <w:rFonts w:ascii="Trebuchet MS" w:hAnsi="Trebuchet MS"/>
          <w:lang w:val="en-US"/>
        </w:rPr>
        <w:t xml:space="preserve"> </w:t>
      </w:r>
      <w:proofErr w:type="gramStart"/>
      <w:r w:rsidRPr="0B131B96">
        <w:rPr>
          <w:rFonts w:ascii="Trebuchet MS" w:hAnsi="Trebuchet MS"/>
          <w:lang w:val="en-US"/>
        </w:rPr>
        <w:t>55, ал.</w:t>
      </w:r>
      <w:proofErr w:type="gramEnd"/>
      <w:r w:rsidRPr="0B131B96">
        <w:rPr>
          <w:rFonts w:ascii="Trebuchet MS" w:hAnsi="Trebuchet MS"/>
          <w:lang w:val="en-US"/>
        </w:rPr>
        <w:t xml:space="preserve"> </w:t>
      </w:r>
      <w:proofErr w:type="gramStart"/>
      <w:r w:rsidRPr="0B131B96">
        <w:rPr>
          <w:rFonts w:ascii="Trebuchet MS" w:hAnsi="Trebuchet MS"/>
          <w:lang w:val="en-US"/>
        </w:rPr>
        <w:t>1, т. 5 от ЗОП се попълва в отделен еЕЕДОП за всяко лице или за някои от лицата.</w:t>
      </w:r>
      <w:proofErr w:type="gramEnd"/>
      <w:r w:rsidRPr="0B131B96">
        <w:rPr>
          <w:rFonts w:ascii="Trebuchet MS" w:hAnsi="Trebuchet MS"/>
          <w:lang w:val="en-US"/>
        </w:rPr>
        <w:t xml:space="preserve"> </w:t>
      </w:r>
      <w:proofErr w:type="gramStart"/>
      <w:r w:rsidRPr="0B131B96">
        <w:rPr>
          <w:rFonts w:ascii="Trebuchet MS" w:hAnsi="Trebuchet MS"/>
          <w:lang w:val="en-US"/>
        </w:rPr>
        <w:t>В този случай, обстоятелствата, свързани с критериите за подбор, се съдържат само в еЕЕДОП, подписан от лице, което може самостоятелно да представлява съответния стопански субект.</w:t>
      </w:r>
      <w:proofErr w:type="gramEnd"/>
    </w:p>
    <w:p w:rsidR="007F1AD6" w:rsidRPr="007F1AD6" w:rsidRDefault="007F1AD6" w:rsidP="46F5DE9B">
      <w:pPr>
        <w:tabs>
          <w:tab w:val="left" w:pos="567"/>
          <w:tab w:val="left" w:pos="709"/>
          <w:tab w:val="left" w:pos="993"/>
        </w:tabs>
        <w:ind w:left="567" w:hanging="567"/>
        <w:jc w:val="both"/>
        <w:rPr>
          <w:rFonts w:ascii="Trebuchet MS" w:hAnsi="Trebuchet MS"/>
          <w:lang w:val="en-US"/>
        </w:rPr>
      </w:pPr>
      <w:r w:rsidRPr="0B131B96">
        <w:rPr>
          <w:rFonts w:ascii="Trebuchet MS" w:hAnsi="Trebuchet MS"/>
          <w:lang w:val="en-US"/>
        </w:rPr>
        <w:t>1.14.</w:t>
      </w:r>
      <w:r w:rsidRPr="007F1AD6">
        <w:rPr>
          <w:rFonts w:ascii="Trebuchet MS" w:hAnsi="Trebuchet MS"/>
          <w:szCs w:val="24"/>
          <w:lang w:val="en-US"/>
        </w:rPr>
        <w:tab/>
      </w:r>
      <w:r w:rsidRPr="0B131B96">
        <w:rPr>
          <w:rFonts w:ascii="Trebuchet MS" w:hAnsi="Trebuchet MS"/>
          <w:lang w:val="en-US"/>
        </w:rPr>
        <w:t xml:space="preserve">Информацията относно правно-организационната форма, под която участниците осъществяват дейността си, както и списък на всички задължени лица съгласно чл. 40 от ППЗОП, независимо от наименованието на органите, в които участват, или длъжностите, които заемат, се посочва в част II, раздел Б: Информация за представителите на икономическия оператор. </w:t>
      </w:r>
      <w:proofErr w:type="gramStart"/>
      <w:r w:rsidRPr="0B131B96">
        <w:rPr>
          <w:rFonts w:ascii="Trebuchet MS" w:hAnsi="Trebuchet MS"/>
          <w:lang w:val="en-US"/>
        </w:rPr>
        <w:t>Информацията в част II, раздел Б се представя за всеки член на обединение, както и за всеки от подизпълнителите и третите лица.</w:t>
      </w:r>
      <w:proofErr w:type="gramEnd"/>
    </w:p>
    <w:p w:rsidR="007F1AD6" w:rsidRPr="007F1AD6" w:rsidRDefault="007F1AD6" w:rsidP="46F5DE9B">
      <w:pPr>
        <w:tabs>
          <w:tab w:val="left" w:pos="567"/>
          <w:tab w:val="left" w:pos="709"/>
          <w:tab w:val="left" w:pos="993"/>
        </w:tabs>
        <w:ind w:left="567" w:hanging="567"/>
        <w:jc w:val="both"/>
        <w:rPr>
          <w:rFonts w:ascii="Trebuchet MS" w:hAnsi="Trebuchet MS"/>
          <w:lang w:val="en-US"/>
        </w:rPr>
      </w:pPr>
      <w:r w:rsidRPr="0B131B96">
        <w:rPr>
          <w:rFonts w:ascii="Trebuchet MS" w:hAnsi="Trebuchet MS"/>
          <w:lang w:val="en-US"/>
        </w:rPr>
        <w:t>1.15.</w:t>
      </w:r>
      <w:r w:rsidRPr="007F1AD6">
        <w:rPr>
          <w:rFonts w:ascii="Trebuchet MS" w:hAnsi="Trebuchet MS"/>
          <w:szCs w:val="24"/>
          <w:lang w:val="en-US"/>
        </w:rPr>
        <w:tab/>
      </w:r>
      <w:r w:rsidRPr="0B131B96">
        <w:rPr>
          <w:rFonts w:ascii="Trebuchet MS" w:hAnsi="Trebuchet MS"/>
          <w:lang w:val="en-US"/>
        </w:rPr>
        <w:t xml:space="preserve">В част III, букви А, Б, В и Г, се декларира липсата на основанията за отстраняване от процедурата, посочени от възложителя в обявлението и документацията за участие, както следва: </w:t>
      </w:r>
    </w:p>
    <w:p w:rsidR="007F1AD6" w:rsidRPr="007F1AD6" w:rsidRDefault="007F1AD6" w:rsidP="46F5DE9B">
      <w:pPr>
        <w:tabs>
          <w:tab w:val="left" w:pos="567"/>
          <w:tab w:val="left" w:pos="709"/>
          <w:tab w:val="left" w:pos="993"/>
        </w:tabs>
        <w:ind w:left="567" w:hanging="567"/>
        <w:jc w:val="both"/>
        <w:rPr>
          <w:rFonts w:ascii="Trebuchet MS" w:hAnsi="Trebuchet MS"/>
          <w:lang w:val="en-US"/>
        </w:rPr>
      </w:pPr>
      <w:r w:rsidRPr="0B131B96">
        <w:rPr>
          <w:rFonts w:ascii="Trebuchet MS" w:hAnsi="Trebuchet MS"/>
          <w:lang w:val="en-US"/>
        </w:rPr>
        <w:t>15.1.</w:t>
      </w:r>
      <w:r w:rsidRPr="007F1AD6">
        <w:rPr>
          <w:rFonts w:ascii="Trebuchet MS" w:hAnsi="Trebuchet MS"/>
          <w:szCs w:val="24"/>
          <w:lang w:val="en-US"/>
        </w:rPr>
        <w:tab/>
      </w:r>
      <w:proofErr w:type="gramStart"/>
      <w:r w:rsidRPr="0B131B96">
        <w:rPr>
          <w:rFonts w:ascii="Trebuchet MS" w:hAnsi="Trebuchet MS"/>
          <w:lang w:val="en-US"/>
        </w:rPr>
        <w:t>в</w:t>
      </w:r>
      <w:proofErr w:type="gramEnd"/>
      <w:r w:rsidRPr="0B131B96">
        <w:rPr>
          <w:rFonts w:ascii="Trebuchet MS" w:hAnsi="Trebuchet MS"/>
          <w:lang w:val="en-US"/>
        </w:rPr>
        <w:t xml:space="preserve"> част III, буква А: Основания, свързани с наказателни присъди, участникът декларира липсата на основания по чл. </w:t>
      </w:r>
      <w:proofErr w:type="gramStart"/>
      <w:r w:rsidRPr="0B131B96">
        <w:rPr>
          <w:rFonts w:ascii="Trebuchet MS" w:hAnsi="Trebuchet MS"/>
          <w:lang w:val="en-US"/>
        </w:rPr>
        <w:t>54, ал.</w:t>
      </w:r>
      <w:proofErr w:type="gramEnd"/>
      <w:r w:rsidRPr="0B131B96">
        <w:rPr>
          <w:rFonts w:ascii="Trebuchet MS" w:hAnsi="Trebuchet MS"/>
          <w:lang w:val="en-US"/>
        </w:rPr>
        <w:t xml:space="preserve"> </w:t>
      </w:r>
      <w:proofErr w:type="gramStart"/>
      <w:r w:rsidRPr="0B131B96">
        <w:rPr>
          <w:rFonts w:ascii="Trebuchet MS" w:hAnsi="Trebuchet MS"/>
          <w:lang w:val="en-US"/>
        </w:rPr>
        <w:t>1, т. 1 от ЗОП по отношение на престъпленията по чл.</w:t>
      </w:r>
      <w:proofErr w:type="gramEnd"/>
      <w:r w:rsidRPr="0B131B96">
        <w:rPr>
          <w:rFonts w:ascii="Trebuchet MS" w:hAnsi="Trebuchet MS"/>
          <w:lang w:val="en-US"/>
        </w:rPr>
        <w:t xml:space="preserve"> </w:t>
      </w:r>
      <w:proofErr w:type="gramStart"/>
      <w:r w:rsidRPr="0B131B96">
        <w:rPr>
          <w:rFonts w:ascii="Trebuchet MS" w:hAnsi="Trebuchet MS"/>
          <w:lang w:val="en-US"/>
        </w:rPr>
        <w:t>108а, чл.</w:t>
      </w:r>
      <w:proofErr w:type="gramEnd"/>
      <w:r w:rsidRPr="0B131B96">
        <w:rPr>
          <w:rFonts w:ascii="Trebuchet MS" w:hAnsi="Trebuchet MS"/>
          <w:lang w:val="en-US"/>
        </w:rPr>
        <w:t xml:space="preserve"> </w:t>
      </w:r>
      <w:proofErr w:type="gramStart"/>
      <w:r w:rsidRPr="0B131B96">
        <w:rPr>
          <w:rFonts w:ascii="Trebuchet MS" w:hAnsi="Trebuchet MS"/>
          <w:lang w:val="en-US"/>
        </w:rPr>
        <w:t>159а-159г, чл.</w:t>
      </w:r>
      <w:proofErr w:type="gramEnd"/>
      <w:r w:rsidRPr="0B131B96">
        <w:rPr>
          <w:rFonts w:ascii="Trebuchet MS" w:hAnsi="Trebuchet MS"/>
          <w:lang w:val="en-US"/>
        </w:rPr>
        <w:t xml:space="preserve"> </w:t>
      </w:r>
      <w:proofErr w:type="gramStart"/>
      <w:r w:rsidRPr="0B131B96">
        <w:rPr>
          <w:rFonts w:ascii="Trebuchet MS" w:hAnsi="Trebuchet MS"/>
          <w:lang w:val="en-US"/>
        </w:rPr>
        <w:t>192а, чл.</w:t>
      </w:r>
      <w:proofErr w:type="gramEnd"/>
      <w:r w:rsidRPr="0B131B96">
        <w:rPr>
          <w:rFonts w:ascii="Trebuchet MS" w:hAnsi="Trebuchet MS"/>
          <w:lang w:val="en-US"/>
        </w:rPr>
        <w:t xml:space="preserve"> </w:t>
      </w:r>
      <w:proofErr w:type="gramStart"/>
      <w:r w:rsidRPr="0B131B96">
        <w:rPr>
          <w:rFonts w:ascii="Trebuchet MS" w:hAnsi="Trebuchet MS"/>
          <w:lang w:val="en-US"/>
        </w:rPr>
        <w:t>209-213, чл.</w:t>
      </w:r>
      <w:proofErr w:type="gramEnd"/>
      <w:r w:rsidRPr="0B131B96">
        <w:rPr>
          <w:rFonts w:ascii="Trebuchet MS" w:hAnsi="Trebuchet MS"/>
          <w:lang w:val="en-US"/>
        </w:rPr>
        <w:t xml:space="preserve"> 253- 253б, чл. </w:t>
      </w:r>
      <w:proofErr w:type="gramStart"/>
      <w:r w:rsidRPr="0B131B96">
        <w:rPr>
          <w:rFonts w:ascii="Trebuchet MS" w:hAnsi="Trebuchet MS"/>
          <w:lang w:val="en-US"/>
        </w:rPr>
        <w:t>301-307, чл.</w:t>
      </w:r>
      <w:proofErr w:type="gramEnd"/>
      <w:r w:rsidRPr="0B131B96">
        <w:rPr>
          <w:rFonts w:ascii="Trebuchet MS" w:hAnsi="Trebuchet MS"/>
          <w:lang w:val="en-US"/>
        </w:rPr>
        <w:t xml:space="preserve"> </w:t>
      </w:r>
      <w:proofErr w:type="gramStart"/>
      <w:r w:rsidRPr="0B131B96">
        <w:rPr>
          <w:rFonts w:ascii="Trebuchet MS" w:hAnsi="Trebuchet MS"/>
          <w:lang w:val="en-US"/>
        </w:rPr>
        <w:t>321 и 321а от НК, както и аналогични на тези при условията на чл.</w:t>
      </w:r>
      <w:proofErr w:type="gramEnd"/>
      <w:r w:rsidRPr="0B131B96">
        <w:rPr>
          <w:rFonts w:ascii="Trebuchet MS" w:hAnsi="Trebuchet MS"/>
          <w:lang w:val="en-US"/>
        </w:rPr>
        <w:t xml:space="preserve"> </w:t>
      </w:r>
      <w:proofErr w:type="gramStart"/>
      <w:r w:rsidRPr="0B131B96">
        <w:rPr>
          <w:rFonts w:ascii="Trebuchet MS" w:hAnsi="Trebuchet MS"/>
          <w:lang w:val="en-US"/>
        </w:rPr>
        <w:t>54, ал.</w:t>
      </w:r>
      <w:proofErr w:type="gramEnd"/>
      <w:r w:rsidRPr="0B131B96">
        <w:rPr>
          <w:rFonts w:ascii="Trebuchet MS" w:hAnsi="Trebuchet MS"/>
          <w:lang w:val="en-US"/>
        </w:rPr>
        <w:t xml:space="preserve"> 1, т. 2 от ЗОП;</w:t>
      </w:r>
    </w:p>
    <w:p w:rsidR="007F1AD6" w:rsidRPr="007F1AD6" w:rsidRDefault="007F1AD6" w:rsidP="46F5DE9B">
      <w:pPr>
        <w:tabs>
          <w:tab w:val="left" w:pos="567"/>
          <w:tab w:val="left" w:pos="709"/>
          <w:tab w:val="left" w:pos="993"/>
        </w:tabs>
        <w:ind w:left="567" w:hanging="567"/>
        <w:jc w:val="both"/>
        <w:rPr>
          <w:rFonts w:ascii="Trebuchet MS" w:hAnsi="Trebuchet MS"/>
          <w:lang w:val="en-US"/>
        </w:rPr>
      </w:pPr>
      <w:r w:rsidRPr="0B131B96">
        <w:rPr>
          <w:rFonts w:ascii="Trebuchet MS" w:hAnsi="Trebuchet MS"/>
          <w:lang w:val="en-US"/>
        </w:rPr>
        <w:t>15.2.</w:t>
      </w:r>
      <w:r w:rsidRPr="007F1AD6">
        <w:rPr>
          <w:rFonts w:ascii="Trebuchet MS" w:hAnsi="Trebuchet MS"/>
          <w:szCs w:val="24"/>
          <w:lang w:val="en-US"/>
        </w:rPr>
        <w:tab/>
      </w:r>
      <w:proofErr w:type="gramStart"/>
      <w:r w:rsidRPr="0B131B96">
        <w:rPr>
          <w:rFonts w:ascii="Trebuchet MS" w:hAnsi="Trebuchet MS"/>
          <w:lang w:val="en-US"/>
        </w:rPr>
        <w:t>в</w:t>
      </w:r>
      <w:proofErr w:type="gramEnd"/>
      <w:r w:rsidRPr="0B131B96">
        <w:rPr>
          <w:rFonts w:ascii="Trebuchet MS" w:hAnsi="Trebuchet MS"/>
          <w:lang w:val="en-US"/>
        </w:rPr>
        <w:t xml:space="preserve"> част III, буква Б: Основания, свързани с плащането на данъци или социално-осигурителни вноски, участникът декларира липсата на основания по чл. </w:t>
      </w:r>
      <w:proofErr w:type="gramStart"/>
      <w:r w:rsidRPr="0B131B96">
        <w:rPr>
          <w:rFonts w:ascii="Trebuchet MS" w:hAnsi="Trebuchet MS"/>
          <w:lang w:val="en-US"/>
        </w:rPr>
        <w:t>54, ал.</w:t>
      </w:r>
      <w:proofErr w:type="gramEnd"/>
      <w:r w:rsidRPr="0B131B96">
        <w:rPr>
          <w:rFonts w:ascii="Trebuchet MS" w:hAnsi="Trebuchet MS"/>
          <w:lang w:val="en-US"/>
        </w:rPr>
        <w:t xml:space="preserve"> 1, т. 3 от ЗОП;</w:t>
      </w:r>
    </w:p>
    <w:p w:rsidR="007F1AD6" w:rsidRPr="007F1AD6" w:rsidRDefault="007F1AD6" w:rsidP="46F5DE9B">
      <w:pPr>
        <w:tabs>
          <w:tab w:val="left" w:pos="567"/>
          <w:tab w:val="left" w:pos="709"/>
          <w:tab w:val="left" w:pos="993"/>
        </w:tabs>
        <w:ind w:left="567" w:hanging="567"/>
        <w:jc w:val="both"/>
        <w:rPr>
          <w:rFonts w:ascii="Trebuchet MS" w:hAnsi="Trebuchet MS"/>
          <w:lang w:val="en-US"/>
        </w:rPr>
      </w:pPr>
      <w:r w:rsidRPr="0B131B96">
        <w:rPr>
          <w:rFonts w:ascii="Trebuchet MS" w:hAnsi="Trebuchet MS"/>
          <w:lang w:val="en-US"/>
        </w:rPr>
        <w:t>15.3.</w:t>
      </w:r>
      <w:r w:rsidRPr="007F1AD6">
        <w:rPr>
          <w:rFonts w:ascii="Trebuchet MS" w:hAnsi="Trebuchet MS"/>
          <w:szCs w:val="24"/>
          <w:lang w:val="en-US"/>
        </w:rPr>
        <w:tab/>
      </w:r>
      <w:proofErr w:type="gramStart"/>
      <w:r w:rsidRPr="0B131B96">
        <w:rPr>
          <w:rFonts w:ascii="Trebuchet MS" w:hAnsi="Trebuchet MS"/>
          <w:lang w:val="en-US"/>
        </w:rPr>
        <w:t>в</w:t>
      </w:r>
      <w:proofErr w:type="gramEnd"/>
      <w:r w:rsidRPr="0B131B96">
        <w:rPr>
          <w:rFonts w:ascii="Trebuchet MS" w:hAnsi="Trebuchet MS"/>
          <w:lang w:val="en-US"/>
        </w:rPr>
        <w:t xml:space="preserve"> част III, буква В: Основания, свързани с несъстоятелност, конфликти на интереси или професионално нарушение, участникът декларира липсата на основания по чл. </w:t>
      </w:r>
      <w:proofErr w:type="gramStart"/>
      <w:r w:rsidRPr="0B131B96">
        <w:rPr>
          <w:rFonts w:ascii="Trebuchet MS" w:hAnsi="Trebuchet MS"/>
          <w:lang w:val="en-US"/>
        </w:rPr>
        <w:t>54, ал.</w:t>
      </w:r>
      <w:proofErr w:type="gramEnd"/>
      <w:r w:rsidRPr="0B131B96">
        <w:rPr>
          <w:rFonts w:ascii="Trebuchet MS" w:hAnsi="Trebuchet MS"/>
          <w:lang w:val="en-US"/>
        </w:rPr>
        <w:t xml:space="preserve"> </w:t>
      </w:r>
      <w:proofErr w:type="gramStart"/>
      <w:r w:rsidRPr="0B131B96">
        <w:rPr>
          <w:rFonts w:ascii="Trebuchet MS" w:hAnsi="Trebuchet MS"/>
          <w:lang w:val="en-US"/>
        </w:rPr>
        <w:t>1, т. 1 от ЗОП по отношение на престъпленията по чл.</w:t>
      </w:r>
      <w:proofErr w:type="gramEnd"/>
      <w:r w:rsidRPr="0B131B96">
        <w:rPr>
          <w:rFonts w:ascii="Trebuchet MS" w:hAnsi="Trebuchet MS"/>
          <w:lang w:val="en-US"/>
        </w:rPr>
        <w:t xml:space="preserve"> </w:t>
      </w:r>
      <w:proofErr w:type="gramStart"/>
      <w:r w:rsidRPr="0B131B96">
        <w:rPr>
          <w:rFonts w:ascii="Trebuchet MS" w:hAnsi="Trebuchet MS"/>
          <w:lang w:val="en-US"/>
        </w:rPr>
        <w:t>172, чл.</w:t>
      </w:r>
      <w:proofErr w:type="gramEnd"/>
      <w:r w:rsidRPr="0B131B96">
        <w:rPr>
          <w:rFonts w:ascii="Trebuchet MS" w:hAnsi="Trebuchet MS"/>
          <w:lang w:val="en-US"/>
        </w:rPr>
        <w:t xml:space="preserve"> </w:t>
      </w:r>
      <w:proofErr w:type="gramStart"/>
      <w:r w:rsidRPr="0B131B96">
        <w:rPr>
          <w:rFonts w:ascii="Trebuchet MS" w:hAnsi="Trebuchet MS"/>
          <w:lang w:val="en-US"/>
        </w:rPr>
        <w:t>352-353е и чл.</w:t>
      </w:r>
      <w:proofErr w:type="gramEnd"/>
      <w:r w:rsidRPr="0B131B96">
        <w:rPr>
          <w:rFonts w:ascii="Trebuchet MS" w:hAnsi="Trebuchet MS"/>
          <w:lang w:val="en-US"/>
        </w:rPr>
        <w:t xml:space="preserve"> </w:t>
      </w:r>
      <w:proofErr w:type="gramStart"/>
      <w:r w:rsidRPr="0B131B96">
        <w:rPr>
          <w:rFonts w:ascii="Trebuchet MS" w:hAnsi="Trebuchet MS"/>
          <w:lang w:val="en-US"/>
        </w:rPr>
        <w:t>255б от НК, както и аналогични на тези при условията на чл.</w:t>
      </w:r>
      <w:proofErr w:type="gramEnd"/>
      <w:r w:rsidRPr="0B131B96">
        <w:rPr>
          <w:rFonts w:ascii="Trebuchet MS" w:hAnsi="Trebuchet MS"/>
          <w:lang w:val="en-US"/>
        </w:rPr>
        <w:t xml:space="preserve"> </w:t>
      </w:r>
      <w:proofErr w:type="gramStart"/>
      <w:r w:rsidRPr="0B131B96">
        <w:rPr>
          <w:rFonts w:ascii="Trebuchet MS" w:hAnsi="Trebuchet MS"/>
          <w:lang w:val="en-US"/>
        </w:rPr>
        <w:t>54, ал.</w:t>
      </w:r>
      <w:proofErr w:type="gramEnd"/>
      <w:r w:rsidRPr="0B131B96">
        <w:rPr>
          <w:rFonts w:ascii="Trebuchet MS" w:hAnsi="Trebuchet MS"/>
          <w:lang w:val="en-US"/>
        </w:rPr>
        <w:t xml:space="preserve"> </w:t>
      </w:r>
      <w:proofErr w:type="gramStart"/>
      <w:r w:rsidRPr="0B131B96">
        <w:rPr>
          <w:rFonts w:ascii="Trebuchet MS" w:hAnsi="Trebuchet MS"/>
          <w:lang w:val="en-US"/>
        </w:rPr>
        <w:t>1, т. 2 от ЗОП, липсата на основания по чл.54, ал.</w:t>
      </w:r>
      <w:proofErr w:type="gramEnd"/>
      <w:r w:rsidRPr="0B131B96">
        <w:rPr>
          <w:rFonts w:ascii="Trebuchet MS" w:hAnsi="Trebuchet MS"/>
          <w:lang w:val="en-US"/>
        </w:rPr>
        <w:t xml:space="preserve"> </w:t>
      </w:r>
      <w:proofErr w:type="gramStart"/>
      <w:r w:rsidRPr="0B131B96">
        <w:rPr>
          <w:rFonts w:ascii="Trebuchet MS" w:hAnsi="Trebuchet MS"/>
          <w:lang w:val="en-US"/>
        </w:rPr>
        <w:t>1, т. 6 от ЗОП по отношение на нарушения по чл.</w:t>
      </w:r>
      <w:proofErr w:type="gramEnd"/>
      <w:r w:rsidRPr="0B131B96">
        <w:rPr>
          <w:rFonts w:ascii="Trebuchet MS" w:hAnsi="Trebuchet MS"/>
          <w:lang w:val="en-US"/>
        </w:rPr>
        <w:t xml:space="preserve"> </w:t>
      </w:r>
      <w:proofErr w:type="gramStart"/>
      <w:r w:rsidRPr="0B131B96">
        <w:rPr>
          <w:rFonts w:ascii="Trebuchet MS" w:hAnsi="Trebuchet MS"/>
          <w:lang w:val="en-US"/>
        </w:rPr>
        <w:t>118, чл.</w:t>
      </w:r>
      <w:proofErr w:type="gramEnd"/>
      <w:r w:rsidRPr="0B131B96">
        <w:rPr>
          <w:rFonts w:ascii="Trebuchet MS" w:hAnsi="Trebuchet MS"/>
          <w:lang w:val="en-US"/>
        </w:rPr>
        <w:t xml:space="preserve"> </w:t>
      </w:r>
      <w:proofErr w:type="gramStart"/>
      <w:r w:rsidRPr="0B131B96">
        <w:rPr>
          <w:rFonts w:ascii="Trebuchet MS" w:hAnsi="Trebuchet MS"/>
          <w:lang w:val="en-US"/>
        </w:rPr>
        <w:t>128, чл.</w:t>
      </w:r>
      <w:proofErr w:type="gramEnd"/>
      <w:r w:rsidRPr="0B131B96">
        <w:rPr>
          <w:rFonts w:ascii="Trebuchet MS" w:hAnsi="Trebuchet MS"/>
          <w:lang w:val="en-US"/>
        </w:rPr>
        <w:t xml:space="preserve"> </w:t>
      </w:r>
      <w:proofErr w:type="gramStart"/>
      <w:r w:rsidRPr="0B131B96">
        <w:rPr>
          <w:rFonts w:ascii="Trebuchet MS" w:hAnsi="Trebuchet MS"/>
          <w:lang w:val="en-US"/>
        </w:rPr>
        <w:t xml:space="preserve">245 и </w:t>
      </w:r>
      <w:r w:rsidRPr="0B131B96">
        <w:rPr>
          <w:rFonts w:ascii="Trebuchet MS" w:hAnsi="Trebuchet MS"/>
          <w:lang w:val="en-US"/>
        </w:rPr>
        <w:lastRenderedPageBreak/>
        <w:t>чл.</w:t>
      </w:r>
      <w:proofErr w:type="gramEnd"/>
      <w:r w:rsidRPr="0B131B96">
        <w:rPr>
          <w:rFonts w:ascii="Trebuchet MS" w:hAnsi="Trebuchet MS"/>
          <w:lang w:val="en-US"/>
        </w:rPr>
        <w:t xml:space="preserve"> </w:t>
      </w:r>
      <w:proofErr w:type="gramStart"/>
      <w:r w:rsidRPr="0B131B96">
        <w:rPr>
          <w:rFonts w:ascii="Trebuchet MS" w:hAnsi="Trebuchet MS"/>
          <w:lang w:val="en-US"/>
        </w:rPr>
        <w:t>301-305 от КТ и липсата на основания по чл.</w:t>
      </w:r>
      <w:proofErr w:type="gramEnd"/>
      <w:r w:rsidRPr="0B131B96">
        <w:rPr>
          <w:rFonts w:ascii="Trebuchet MS" w:hAnsi="Trebuchet MS"/>
          <w:lang w:val="en-US"/>
        </w:rPr>
        <w:t xml:space="preserve"> </w:t>
      </w:r>
      <w:proofErr w:type="gramStart"/>
      <w:r w:rsidRPr="0B131B96">
        <w:rPr>
          <w:rFonts w:ascii="Trebuchet MS" w:hAnsi="Trebuchet MS"/>
          <w:lang w:val="en-US"/>
        </w:rPr>
        <w:t>54, ал.</w:t>
      </w:r>
      <w:proofErr w:type="gramEnd"/>
      <w:r w:rsidRPr="0B131B96">
        <w:rPr>
          <w:rFonts w:ascii="Trebuchet MS" w:hAnsi="Trebuchet MS"/>
          <w:lang w:val="en-US"/>
        </w:rPr>
        <w:t xml:space="preserve"> </w:t>
      </w:r>
      <w:proofErr w:type="gramStart"/>
      <w:r w:rsidRPr="0B131B96">
        <w:rPr>
          <w:rFonts w:ascii="Trebuchet MS" w:hAnsi="Trebuchet MS"/>
          <w:lang w:val="en-US"/>
        </w:rPr>
        <w:t>1, т. 4, 5 и 7 и чл.</w:t>
      </w:r>
      <w:proofErr w:type="gramEnd"/>
      <w:r w:rsidRPr="0B131B96">
        <w:rPr>
          <w:rFonts w:ascii="Trebuchet MS" w:hAnsi="Trebuchet MS"/>
          <w:lang w:val="en-US"/>
        </w:rPr>
        <w:t xml:space="preserve"> </w:t>
      </w:r>
      <w:proofErr w:type="gramStart"/>
      <w:r w:rsidRPr="0B131B96">
        <w:rPr>
          <w:rFonts w:ascii="Trebuchet MS" w:hAnsi="Trebuchet MS"/>
          <w:lang w:val="en-US"/>
        </w:rPr>
        <w:t>55, ал.</w:t>
      </w:r>
      <w:proofErr w:type="gramEnd"/>
      <w:r w:rsidRPr="0B131B96">
        <w:rPr>
          <w:rFonts w:ascii="Trebuchet MS" w:hAnsi="Trebuchet MS"/>
          <w:lang w:val="en-US"/>
        </w:rPr>
        <w:t xml:space="preserve"> 1, т. 1, 4 и 5 от ЗОП;</w:t>
      </w:r>
    </w:p>
    <w:p w:rsidR="007F1AD6" w:rsidRPr="007F1AD6" w:rsidRDefault="007F1AD6" w:rsidP="46F5DE9B">
      <w:pPr>
        <w:tabs>
          <w:tab w:val="left" w:pos="567"/>
          <w:tab w:val="left" w:pos="709"/>
          <w:tab w:val="left" w:pos="993"/>
        </w:tabs>
        <w:ind w:left="567" w:hanging="567"/>
        <w:jc w:val="both"/>
        <w:rPr>
          <w:rFonts w:ascii="Trebuchet MS" w:hAnsi="Trebuchet MS"/>
          <w:lang w:val="en-US"/>
        </w:rPr>
      </w:pPr>
      <w:r w:rsidRPr="0B131B96">
        <w:rPr>
          <w:rFonts w:ascii="Trebuchet MS" w:hAnsi="Trebuchet MS"/>
          <w:lang w:val="en-US"/>
        </w:rPr>
        <w:t>15.4.</w:t>
      </w:r>
      <w:r w:rsidRPr="007F1AD6">
        <w:rPr>
          <w:rFonts w:ascii="Trebuchet MS" w:hAnsi="Trebuchet MS"/>
          <w:szCs w:val="24"/>
          <w:lang w:val="en-US"/>
        </w:rPr>
        <w:tab/>
      </w:r>
      <w:proofErr w:type="gramStart"/>
      <w:r w:rsidRPr="0B131B96">
        <w:rPr>
          <w:rFonts w:ascii="Trebuchet MS" w:hAnsi="Trebuchet MS"/>
          <w:lang w:val="en-US"/>
        </w:rPr>
        <w:t>в</w:t>
      </w:r>
      <w:proofErr w:type="gramEnd"/>
      <w:r w:rsidRPr="0B131B96">
        <w:rPr>
          <w:rFonts w:ascii="Trebuchet MS" w:hAnsi="Trebuchet MS"/>
          <w:lang w:val="en-US"/>
        </w:rPr>
        <w:t xml:space="preserve"> част III, буква Г „Специфични национални основания за изключване“ участникът декларира липсата на основанията по чл. </w:t>
      </w:r>
      <w:proofErr w:type="gramStart"/>
      <w:r w:rsidRPr="0B131B96">
        <w:rPr>
          <w:rFonts w:ascii="Trebuchet MS" w:hAnsi="Trebuchet MS"/>
          <w:lang w:val="en-US"/>
        </w:rPr>
        <w:t>54, ал.</w:t>
      </w:r>
      <w:proofErr w:type="gramEnd"/>
      <w:r w:rsidRPr="0B131B96">
        <w:rPr>
          <w:rFonts w:ascii="Trebuchet MS" w:hAnsi="Trebuchet MS"/>
          <w:lang w:val="en-US"/>
        </w:rPr>
        <w:t xml:space="preserve"> </w:t>
      </w:r>
      <w:proofErr w:type="gramStart"/>
      <w:r w:rsidRPr="0B131B96">
        <w:rPr>
          <w:rFonts w:ascii="Trebuchet MS" w:hAnsi="Trebuchet MS"/>
          <w:lang w:val="en-US"/>
        </w:rPr>
        <w:t>1, т. 1 по отношение на престъпленията по чл.</w:t>
      </w:r>
      <w:proofErr w:type="gramEnd"/>
      <w:r w:rsidRPr="0B131B96">
        <w:rPr>
          <w:rFonts w:ascii="Trebuchet MS" w:hAnsi="Trebuchet MS"/>
          <w:lang w:val="en-US"/>
        </w:rPr>
        <w:t xml:space="preserve"> </w:t>
      </w:r>
      <w:proofErr w:type="gramStart"/>
      <w:r w:rsidRPr="0B131B96">
        <w:rPr>
          <w:rFonts w:ascii="Trebuchet MS" w:hAnsi="Trebuchet MS"/>
          <w:lang w:val="en-US"/>
        </w:rPr>
        <w:t>194-208, чл.213а-217, чл.</w:t>
      </w:r>
      <w:proofErr w:type="gramEnd"/>
      <w:r w:rsidRPr="0B131B96">
        <w:rPr>
          <w:rFonts w:ascii="Trebuchet MS" w:hAnsi="Trebuchet MS"/>
          <w:lang w:val="en-US"/>
        </w:rPr>
        <w:t xml:space="preserve"> </w:t>
      </w:r>
      <w:proofErr w:type="gramStart"/>
      <w:r w:rsidRPr="0B131B96">
        <w:rPr>
          <w:rFonts w:ascii="Trebuchet MS" w:hAnsi="Trebuchet MS"/>
          <w:lang w:val="en-US"/>
        </w:rPr>
        <w:t>219-252, чл.</w:t>
      </w:r>
      <w:proofErr w:type="gramEnd"/>
      <w:r w:rsidRPr="0B131B96">
        <w:rPr>
          <w:rFonts w:ascii="Trebuchet MS" w:hAnsi="Trebuchet MS"/>
          <w:lang w:val="en-US"/>
        </w:rPr>
        <w:t xml:space="preserve"> </w:t>
      </w:r>
      <w:proofErr w:type="gramStart"/>
      <w:r w:rsidRPr="0B131B96">
        <w:rPr>
          <w:rFonts w:ascii="Trebuchet MS" w:hAnsi="Trebuchet MS"/>
          <w:lang w:val="en-US"/>
        </w:rPr>
        <w:t>254а-255а и чл.</w:t>
      </w:r>
      <w:proofErr w:type="gramEnd"/>
      <w:r w:rsidRPr="0B131B96">
        <w:rPr>
          <w:rFonts w:ascii="Trebuchet MS" w:hAnsi="Trebuchet MS"/>
          <w:lang w:val="en-US"/>
        </w:rPr>
        <w:t xml:space="preserve"> </w:t>
      </w:r>
      <w:proofErr w:type="gramStart"/>
      <w:r w:rsidRPr="0B131B96">
        <w:rPr>
          <w:rFonts w:ascii="Trebuchet MS" w:hAnsi="Trebuchet MS"/>
          <w:lang w:val="en-US"/>
        </w:rPr>
        <w:t>256-260 от НК, както и аналогични на тези при условията на чл.</w:t>
      </w:r>
      <w:proofErr w:type="gramEnd"/>
      <w:r w:rsidRPr="0B131B96">
        <w:rPr>
          <w:rFonts w:ascii="Trebuchet MS" w:hAnsi="Trebuchet MS"/>
          <w:lang w:val="en-US"/>
        </w:rPr>
        <w:t xml:space="preserve"> </w:t>
      </w:r>
      <w:proofErr w:type="gramStart"/>
      <w:r w:rsidRPr="0B131B96">
        <w:rPr>
          <w:rFonts w:ascii="Trebuchet MS" w:hAnsi="Trebuchet MS"/>
          <w:lang w:val="en-US"/>
        </w:rPr>
        <w:t>54, ал.</w:t>
      </w:r>
      <w:proofErr w:type="gramEnd"/>
      <w:r w:rsidRPr="0B131B96">
        <w:rPr>
          <w:rFonts w:ascii="Trebuchet MS" w:hAnsi="Trebuchet MS"/>
          <w:lang w:val="en-US"/>
        </w:rPr>
        <w:t xml:space="preserve"> </w:t>
      </w:r>
      <w:proofErr w:type="gramStart"/>
      <w:r w:rsidRPr="0B131B96">
        <w:rPr>
          <w:rFonts w:ascii="Trebuchet MS" w:hAnsi="Trebuchet MS"/>
          <w:lang w:val="en-US"/>
        </w:rPr>
        <w:t>1, т. 2 от ЗОП, липсата на основания по чл.</w:t>
      </w:r>
      <w:proofErr w:type="gramEnd"/>
      <w:r w:rsidRPr="0B131B96">
        <w:rPr>
          <w:rFonts w:ascii="Trebuchet MS" w:hAnsi="Trebuchet MS"/>
          <w:lang w:val="en-US"/>
        </w:rPr>
        <w:t xml:space="preserve"> </w:t>
      </w:r>
      <w:proofErr w:type="gramStart"/>
      <w:r w:rsidRPr="0B131B96">
        <w:rPr>
          <w:rFonts w:ascii="Trebuchet MS" w:hAnsi="Trebuchet MS"/>
          <w:lang w:val="en-US"/>
        </w:rPr>
        <w:t>54, ал.</w:t>
      </w:r>
      <w:proofErr w:type="gramEnd"/>
      <w:r w:rsidRPr="0B131B96">
        <w:rPr>
          <w:rFonts w:ascii="Trebuchet MS" w:hAnsi="Trebuchet MS"/>
          <w:lang w:val="en-US"/>
        </w:rPr>
        <w:t xml:space="preserve"> </w:t>
      </w:r>
      <w:proofErr w:type="gramStart"/>
      <w:r w:rsidRPr="0B131B96">
        <w:rPr>
          <w:rFonts w:ascii="Trebuchet MS" w:hAnsi="Trebuchet MS"/>
          <w:lang w:val="en-US"/>
        </w:rPr>
        <w:t>1, т. 6 от ЗОП по отношение на нарушения по чл.</w:t>
      </w:r>
      <w:proofErr w:type="gramEnd"/>
      <w:r w:rsidRPr="0B131B96">
        <w:rPr>
          <w:rFonts w:ascii="Trebuchet MS" w:hAnsi="Trebuchet MS"/>
          <w:lang w:val="en-US"/>
        </w:rPr>
        <w:t xml:space="preserve"> </w:t>
      </w:r>
      <w:proofErr w:type="gramStart"/>
      <w:r w:rsidRPr="0B131B96">
        <w:rPr>
          <w:rFonts w:ascii="Trebuchet MS" w:hAnsi="Trebuchet MS"/>
          <w:lang w:val="en-US"/>
        </w:rPr>
        <w:t>61, ал.</w:t>
      </w:r>
      <w:proofErr w:type="gramEnd"/>
      <w:r w:rsidRPr="0B131B96">
        <w:rPr>
          <w:rFonts w:ascii="Trebuchet MS" w:hAnsi="Trebuchet MS"/>
          <w:lang w:val="en-US"/>
        </w:rPr>
        <w:t xml:space="preserve"> </w:t>
      </w:r>
      <w:proofErr w:type="gramStart"/>
      <w:r w:rsidRPr="0B131B96">
        <w:rPr>
          <w:rFonts w:ascii="Trebuchet MS" w:hAnsi="Trebuchet MS"/>
          <w:lang w:val="en-US"/>
        </w:rPr>
        <w:t>1, чл.</w:t>
      </w:r>
      <w:proofErr w:type="gramEnd"/>
      <w:r w:rsidRPr="0B131B96">
        <w:rPr>
          <w:rFonts w:ascii="Trebuchet MS" w:hAnsi="Trebuchet MS"/>
          <w:lang w:val="en-US"/>
        </w:rPr>
        <w:t xml:space="preserve"> </w:t>
      </w:r>
      <w:proofErr w:type="gramStart"/>
      <w:r w:rsidRPr="0B131B96">
        <w:rPr>
          <w:rFonts w:ascii="Trebuchet MS" w:hAnsi="Trebuchet MS"/>
          <w:lang w:val="en-US"/>
        </w:rPr>
        <w:t>62, ал.</w:t>
      </w:r>
      <w:proofErr w:type="gramEnd"/>
      <w:r w:rsidRPr="0B131B96">
        <w:rPr>
          <w:rFonts w:ascii="Trebuchet MS" w:hAnsi="Trebuchet MS"/>
          <w:lang w:val="en-US"/>
        </w:rPr>
        <w:t xml:space="preserve"> </w:t>
      </w:r>
      <w:proofErr w:type="gramStart"/>
      <w:r w:rsidRPr="0B131B96">
        <w:rPr>
          <w:rFonts w:ascii="Trebuchet MS" w:hAnsi="Trebuchet MS"/>
          <w:lang w:val="en-US"/>
        </w:rPr>
        <w:t>1 или 3, чл.</w:t>
      </w:r>
      <w:proofErr w:type="gramEnd"/>
      <w:r w:rsidRPr="0B131B96">
        <w:rPr>
          <w:rFonts w:ascii="Trebuchet MS" w:hAnsi="Trebuchet MS"/>
          <w:lang w:val="en-US"/>
        </w:rPr>
        <w:t xml:space="preserve"> </w:t>
      </w:r>
      <w:proofErr w:type="gramStart"/>
      <w:r w:rsidRPr="0B131B96">
        <w:rPr>
          <w:rFonts w:ascii="Trebuchet MS" w:hAnsi="Trebuchet MS"/>
          <w:lang w:val="en-US"/>
        </w:rPr>
        <w:t>63, ал.</w:t>
      </w:r>
      <w:proofErr w:type="gramEnd"/>
      <w:r w:rsidRPr="0B131B96">
        <w:rPr>
          <w:rFonts w:ascii="Trebuchet MS" w:hAnsi="Trebuchet MS"/>
          <w:lang w:val="en-US"/>
        </w:rPr>
        <w:t xml:space="preserve"> </w:t>
      </w:r>
      <w:proofErr w:type="gramStart"/>
      <w:r w:rsidRPr="0B131B96">
        <w:rPr>
          <w:rFonts w:ascii="Trebuchet MS" w:hAnsi="Trebuchet MS"/>
          <w:lang w:val="en-US"/>
        </w:rPr>
        <w:t>1 или 2, чл.</w:t>
      </w:r>
      <w:proofErr w:type="gramEnd"/>
      <w:r w:rsidRPr="0B131B96">
        <w:rPr>
          <w:rFonts w:ascii="Trebuchet MS" w:hAnsi="Trebuchet MS"/>
          <w:lang w:val="en-US"/>
        </w:rPr>
        <w:t xml:space="preserve"> </w:t>
      </w:r>
      <w:proofErr w:type="gramStart"/>
      <w:r w:rsidRPr="0B131B96">
        <w:rPr>
          <w:rFonts w:ascii="Trebuchet MS" w:hAnsi="Trebuchet MS"/>
          <w:lang w:val="en-US"/>
        </w:rPr>
        <w:t>228, ал.</w:t>
      </w:r>
      <w:proofErr w:type="gramEnd"/>
      <w:r w:rsidRPr="0B131B96">
        <w:rPr>
          <w:rFonts w:ascii="Trebuchet MS" w:hAnsi="Trebuchet MS"/>
          <w:lang w:val="en-US"/>
        </w:rPr>
        <w:t xml:space="preserve"> </w:t>
      </w:r>
      <w:proofErr w:type="gramStart"/>
      <w:r w:rsidRPr="0B131B96">
        <w:rPr>
          <w:rFonts w:ascii="Trebuchet MS" w:hAnsi="Trebuchet MS"/>
          <w:lang w:val="en-US"/>
        </w:rPr>
        <w:t>3 от КТ и по отношение на нарушения по чл.</w:t>
      </w:r>
      <w:proofErr w:type="gramEnd"/>
      <w:r w:rsidRPr="0B131B96">
        <w:rPr>
          <w:rFonts w:ascii="Trebuchet MS" w:hAnsi="Trebuchet MS"/>
          <w:lang w:val="en-US"/>
        </w:rPr>
        <w:t xml:space="preserve"> </w:t>
      </w:r>
      <w:proofErr w:type="gramStart"/>
      <w:r w:rsidRPr="0B131B96">
        <w:rPr>
          <w:rFonts w:ascii="Trebuchet MS" w:hAnsi="Trebuchet MS"/>
          <w:lang w:val="en-US"/>
        </w:rPr>
        <w:t>13, ал.</w:t>
      </w:r>
      <w:proofErr w:type="gramEnd"/>
      <w:r w:rsidRPr="0B131B96">
        <w:rPr>
          <w:rFonts w:ascii="Trebuchet MS" w:hAnsi="Trebuchet MS"/>
          <w:lang w:val="en-US"/>
        </w:rPr>
        <w:t xml:space="preserve"> </w:t>
      </w:r>
      <w:proofErr w:type="gramStart"/>
      <w:r w:rsidRPr="0B131B96">
        <w:rPr>
          <w:rFonts w:ascii="Trebuchet MS" w:hAnsi="Trebuchet MS"/>
          <w:lang w:val="en-US"/>
        </w:rPr>
        <w:t>1 от Закона за трудовата миграция и трудовата мобилност (в сила от 23.05.2018 г.), липсата на основанията по чл.</w:t>
      </w:r>
      <w:proofErr w:type="gramEnd"/>
      <w:r w:rsidRPr="0B131B96">
        <w:rPr>
          <w:rFonts w:ascii="Trebuchet MS" w:hAnsi="Trebuchet MS"/>
          <w:lang w:val="en-US"/>
        </w:rPr>
        <w:t xml:space="preserve"> </w:t>
      </w:r>
      <w:proofErr w:type="gramStart"/>
      <w:r w:rsidRPr="0B131B96">
        <w:rPr>
          <w:rFonts w:ascii="Trebuchet MS" w:hAnsi="Trebuchet MS"/>
          <w:lang w:val="en-US"/>
        </w:rPr>
        <w:t>101, ал.</w:t>
      </w:r>
      <w:proofErr w:type="gramEnd"/>
      <w:r w:rsidRPr="0B131B96">
        <w:rPr>
          <w:rFonts w:ascii="Trebuchet MS" w:hAnsi="Trebuchet MS"/>
          <w:lang w:val="en-US"/>
        </w:rPr>
        <w:t xml:space="preserve"> </w:t>
      </w:r>
      <w:proofErr w:type="gramStart"/>
      <w:r w:rsidRPr="0B131B96">
        <w:rPr>
          <w:rFonts w:ascii="Trebuchet MS" w:hAnsi="Trebuchet MS"/>
          <w:lang w:val="en-US"/>
        </w:rPr>
        <w:t>11 от ЗОП, липсата на основания по чл.</w:t>
      </w:r>
      <w:proofErr w:type="gramEnd"/>
      <w:r w:rsidRPr="0B131B96">
        <w:rPr>
          <w:rFonts w:ascii="Trebuchet MS" w:hAnsi="Trebuchet MS"/>
          <w:lang w:val="en-US"/>
        </w:rPr>
        <w:t xml:space="preserve"> </w:t>
      </w:r>
      <w:proofErr w:type="gramStart"/>
      <w:r w:rsidRPr="0B131B96">
        <w:rPr>
          <w:rFonts w:ascii="Trebuchet MS" w:hAnsi="Trebuchet MS"/>
          <w:lang w:val="en-US"/>
        </w:rPr>
        <w:t>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и липсата на основания по чл.</w:t>
      </w:r>
      <w:proofErr w:type="gramEnd"/>
      <w:r w:rsidRPr="0B131B96">
        <w:rPr>
          <w:rFonts w:ascii="Trebuchet MS" w:hAnsi="Trebuchet MS"/>
          <w:lang w:val="en-US"/>
        </w:rPr>
        <w:t xml:space="preserve"> 69 от Закона за противодействие на корупцията и за отнемане на незаконно придобитото имущество, т.е.:</w:t>
      </w:r>
    </w:p>
    <w:p w:rsidR="007F1AD6" w:rsidRPr="007F1AD6" w:rsidRDefault="007F1AD6" w:rsidP="46F5DE9B">
      <w:pPr>
        <w:tabs>
          <w:tab w:val="left" w:pos="567"/>
          <w:tab w:val="left" w:pos="709"/>
          <w:tab w:val="left" w:pos="993"/>
        </w:tabs>
        <w:ind w:left="567" w:hanging="567"/>
        <w:jc w:val="both"/>
        <w:rPr>
          <w:rFonts w:ascii="Trebuchet MS" w:hAnsi="Trebuchet MS"/>
          <w:lang w:val="en-US"/>
        </w:rPr>
      </w:pPr>
      <w:r w:rsidRPr="0B131B96">
        <w:rPr>
          <w:rFonts w:ascii="Trebuchet MS" w:hAnsi="Trebuchet MS"/>
          <w:lang w:val="en-US"/>
        </w:rPr>
        <w:t>-</w:t>
      </w:r>
      <w:r w:rsidRPr="007F1AD6">
        <w:rPr>
          <w:rFonts w:ascii="Trebuchet MS" w:hAnsi="Trebuchet MS"/>
          <w:szCs w:val="24"/>
          <w:lang w:val="en-US"/>
        </w:rPr>
        <w:tab/>
      </w:r>
      <w:proofErr w:type="gramStart"/>
      <w:r w:rsidRPr="0B131B96">
        <w:rPr>
          <w:rFonts w:ascii="Trebuchet MS" w:hAnsi="Trebuchet MS"/>
          <w:lang w:val="en-US"/>
        </w:rPr>
        <w:t>на</w:t>
      </w:r>
      <w:proofErr w:type="gramEnd"/>
      <w:r w:rsidRPr="0B131B96">
        <w:rPr>
          <w:rFonts w:ascii="Trebuchet MS" w:hAnsi="Trebuchet MS"/>
          <w:lang w:val="en-US"/>
        </w:rPr>
        <w:t xml:space="preserve"> въпроса „Прилагат ли се специфични национални основания за изключване, които са посочени в обявлението или в документацията за обществената поръчка?“ участникът следва да отговори с „НЕ“, ако за него не са приложими всички национални основания за изключване по т. 15.4. Посочените национални основания за изключване не е необходимо да бъдат описвани;</w:t>
      </w:r>
    </w:p>
    <w:p w:rsidR="007F1AD6" w:rsidRPr="007F1AD6" w:rsidRDefault="007F1AD6" w:rsidP="46F5DE9B">
      <w:pPr>
        <w:tabs>
          <w:tab w:val="left" w:pos="567"/>
          <w:tab w:val="left" w:pos="709"/>
          <w:tab w:val="left" w:pos="993"/>
        </w:tabs>
        <w:ind w:left="567" w:hanging="567"/>
        <w:jc w:val="both"/>
        <w:rPr>
          <w:rFonts w:ascii="Trebuchet MS" w:hAnsi="Trebuchet MS"/>
          <w:lang w:val="en-US"/>
        </w:rPr>
      </w:pPr>
      <w:r w:rsidRPr="0B131B96">
        <w:rPr>
          <w:rFonts w:ascii="Trebuchet MS" w:hAnsi="Trebuchet MS"/>
          <w:lang w:val="en-US"/>
        </w:rPr>
        <w:t>-</w:t>
      </w:r>
      <w:r w:rsidRPr="007F1AD6">
        <w:rPr>
          <w:rFonts w:ascii="Trebuchet MS" w:hAnsi="Trebuchet MS"/>
          <w:szCs w:val="24"/>
          <w:lang w:val="en-US"/>
        </w:rPr>
        <w:tab/>
      </w:r>
      <w:proofErr w:type="gramStart"/>
      <w:r w:rsidRPr="0B131B96">
        <w:rPr>
          <w:rFonts w:ascii="Trebuchet MS" w:hAnsi="Trebuchet MS"/>
          <w:lang w:val="en-US"/>
        </w:rPr>
        <w:t>ако</w:t>
      </w:r>
      <w:proofErr w:type="gramEnd"/>
      <w:r w:rsidRPr="0B131B96">
        <w:rPr>
          <w:rFonts w:ascii="Trebuchet MS" w:hAnsi="Trebuchet MS"/>
          <w:lang w:val="en-US"/>
        </w:rPr>
        <w:t xml:space="preserve"> участникът на въпроса „Прилагат ли се специфични национални основания за изключване, които са посочени в обявлението или в документацията за обществената поръчка?“ отговори с „ДА“, тогава задължително се описва конкретното обстоятелство по т. 15.4., което е налице, както и евентуално предприетите мерки за надеждност.</w:t>
      </w:r>
    </w:p>
    <w:p w:rsidR="007F1AD6" w:rsidRPr="007F1AD6" w:rsidRDefault="007F1AD6" w:rsidP="46F5DE9B">
      <w:pPr>
        <w:tabs>
          <w:tab w:val="left" w:pos="567"/>
          <w:tab w:val="left" w:pos="709"/>
          <w:tab w:val="left" w:pos="993"/>
        </w:tabs>
        <w:ind w:left="567" w:hanging="567"/>
        <w:jc w:val="both"/>
        <w:rPr>
          <w:rFonts w:ascii="Trebuchet MS" w:hAnsi="Trebuchet MS"/>
          <w:lang w:val="en-US"/>
        </w:rPr>
      </w:pPr>
      <w:r w:rsidRPr="0B131B96">
        <w:rPr>
          <w:rFonts w:ascii="Trebuchet MS" w:hAnsi="Trebuchet MS"/>
          <w:lang w:val="en-US"/>
        </w:rPr>
        <w:t>15.5.</w:t>
      </w:r>
      <w:r w:rsidRPr="007F1AD6">
        <w:rPr>
          <w:rFonts w:ascii="Trebuchet MS" w:hAnsi="Trebuchet MS"/>
          <w:szCs w:val="24"/>
          <w:lang w:val="en-US"/>
        </w:rPr>
        <w:tab/>
      </w:r>
      <w:proofErr w:type="gramStart"/>
      <w:r w:rsidRPr="0B131B96">
        <w:rPr>
          <w:rFonts w:ascii="Trebuchet MS" w:hAnsi="Trebuchet MS"/>
          <w:lang w:val="en-US"/>
        </w:rPr>
        <w:t>еЕЕДОП</w:t>
      </w:r>
      <w:proofErr w:type="gramEnd"/>
      <w:r w:rsidRPr="0B131B96">
        <w:rPr>
          <w:rFonts w:ascii="Trebuchet MS" w:hAnsi="Trebuchet MS"/>
          <w:lang w:val="en-US"/>
        </w:rPr>
        <w:t xml:space="preserve"> се подписва с електронен подпис, като се подписва от лицата по чл. </w:t>
      </w:r>
      <w:proofErr w:type="gramStart"/>
      <w:r w:rsidRPr="0B131B96">
        <w:rPr>
          <w:rFonts w:ascii="Trebuchet MS" w:hAnsi="Trebuchet MS"/>
          <w:lang w:val="en-US"/>
        </w:rPr>
        <w:t>40 от ППЗОП.</w:t>
      </w:r>
      <w:proofErr w:type="gramEnd"/>
      <w:r w:rsidRPr="0B131B96">
        <w:rPr>
          <w:rFonts w:ascii="Trebuchet MS" w:hAnsi="Trebuchet MS"/>
          <w:lang w:val="en-US"/>
        </w:rPr>
        <w:t xml:space="preserve"> </w:t>
      </w:r>
      <w:proofErr w:type="gramStart"/>
      <w:r w:rsidRPr="0B131B96">
        <w:rPr>
          <w:rFonts w:ascii="Trebuchet MS" w:hAnsi="Trebuchet MS"/>
          <w:lang w:val="en-US"/>
        </w:rPr>
        <w:t>Квалифицираният електронен подпис се явява безусловен еквивалент на саморъчен подпис.</w:t>
      </w:r>
      <w:proofErr w:type="gramEnd"/>
    </w:p>
    <w:p w:rsidR="007F1AD6" w:rsidRPr="007F1AD6" w:rsidRDefault="007F1AD6" w:rsidP="46F5DE9B">
      <w:pPr>
        <w:tabs>
          <w:tab w:val="left" w:pos="567"/>
          <w:tab w:val="left" w:pos="709"/>
          <w:tab w:val="left" w:pos="993"/>
        </w:tabs>
        <w:ind w:left="567" w:hanging="567"/>
        <w:jc w:val="both"/>
        <w:rPr>
          <w:rFonts w:ascii="Trebuchet MS" w:hAnsi="Trebuchet MS"/>
          <w:lang w:val="en-US"/>
        </w:rPr>
      </w:pPr>
      <w:r w:rsidRPr="0B131B96">
        <w:rPr>
          <w:rFonts w:ascii="Trebuchet MS" w:hAnsi="Trebuchet MS"/>
          <w:lang w:val="en-US"/>
        </w:rPr>
        <w:t>15.6.</w:t>
      </w:r>
      <w:r w:rsidRPr="007F1AD6">
        <w:rPr>
          <w:rFonts w:ascii="Trebuchet MS" w:hAnsi="Trebuchet MS"/>
          <w:szCs w:val="24"/>
          <w:lang w:val="en-US"/>
        </w:rPr>
        <w:tab/>
      </w:r>
      <w:proofErr w:type="gramStart"/>
      <w:r w:rsidRPr="0B131B96">
        <w:rPr>
          <w:rFonts w:ascii="Trebuchet MS" w:hAnsi="Trebuchet MS"/>
          <w:lang w:val="en-US"/>
        </w:rPr>
        <w:t>еЕЕДОП</w:t>
      </w:r>
      <w:proofErr w:type="gramEnd"/>
      <w:r w:rsidRPr="0B131B96">
        <w:rPr>
          <w:rFonts w:ascii="Trebuchet MS" w:hAnsi="Trebuchet MS"/>
          <w:lang w:val="en-US"/>
        </w:rPr>
        <w:t xml:space="preserve"> не може да се подписва от упълномощено лице.</w:t>
      </w:r>
    </w:p>
    <w:p w:rsidR="007F1AD6" w:rsidRPr="007F1AD6" w:rsidRDefault="007F1AD6" w:rsidP="46F5DE9B">
      <w:pPr>
        <w:tabs>
          <w:tab w:val="left" w:pos="567"/>
          <w:tab w:val="left" w:pos="709"/>
          <w:tab w:val="left" w:pos="993"/>
        </w:tabs>
        <w:ind w:left="567" w:hanging="567"/>
        <w:jc w:val="both"/>
        <w:rPr>
          <w:rFonts w:ascii="Trebuchet MS" w:hAnsi="Trebuchet MS"/>
          <w:lang w:val="en-US"/>
        </w:rPr>
      </w:pPr>
      <w:r w:rsidRPr="0B131B96">
        <w:rPr>
          <w:rFonts w:ascii="Trebuchet MS" w:hAnsi="Trebuchet MS"/>
          <w:lang w:val="en-US"/>
        </w:rPr>
        <w:t>15.7.</w:t>
      </w:r>
      <w:r w:rsidRPr="007F1AD6">
        <w:rPr>
          <w:rFonts w:ascii="Trebuchet MS" w:hAnsi="Trebuchet MS"/>
          <w:szCs w:val="24"/>
          <w:lang w:val="en-US"/>
        </w:rPr>
        <w:tab/>
      </w:r>
      <w:r w:rsidRPr="0B131B96">
        <w:rPr>
          <w:rFonts w:ascii="Trebuchet MS" w:hAnsi="Trebuchet MS"/>
          <w:lang w:val="en-US"/>
        </w:rPr>
        <w:t>Участниците могат да използват еЕЕДОП,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7F1AD6" w:rsidRPr="007F1AD6" w:rsidRDefault="007F1AD6" w:rsidP="46F5DE9B">
      <w:pPr>
        <w:tabs>
          <w:tab w:val="left" w:pos="567"/>
          <w:tab w:val="left" w:pos="709"/>
          <w:tab w:val="left" w:pos="993"/>
        </w:tabs>
        <w:ind w:left="567" w:hanging="567"/>
        <w:jc w:val="both"/>
        <w:rPr>
          <w:rFonts w:ascii="Trebuchet MS" w:hAnsi="Trebuchet MS"/>
          <w:lang w:val="en-US"/>
        </w:rPr>
      </w:pPr>
      <w:r w:rsidRPr="0B131B96">
        <w:rPr>
          <w:rFonts w:ascii="Trebuchet MS" w:hAnsi="Trebuchet MS"/>
          <w:lang w:val="en-US"/>
        </w:rPr>
        <w:t>15.8.</w:t>
      </w:r>
      <w:r w:rsidRPr="007F1AD6">
        <w:rPr>
          <w:rFonts w:ascii="Trebuchet MS" w:hAnsi="Trebuchet MS"/>
          <w:szCs w:val="24"/>
          <w:lang w:val="en-US"/>
        </w:rPr>
        <w:tab/>
      </w:r>
      <w:r w:rsidRPr="0B131B96">
        <w:rPr>
          <w:rFonts w:ascii="Trebuchet MS" w:hAnsi="Trebuchet MS"/>
          <w:lang w:val="en-US"/>
        </w:rPr>
        <w:t>Системата за еЕЕДОП е външна за Възложителя и той не носи отговорност за нейното функциониране и работоспособност.</w:t>
      </w:r>
    </w:p>
    <w:p w:rsidR="007F1AD6" w:rsidRPr="007F1AD6" w:rsidRDefault="46F5DE9B" w:rsidP="46F5DE9B">
      <w:pPr>
        <w:tabs>
          <w:tab w:val="left" w:pos="567"/>
          <w:tab w:val="left" w:pos="993"/>
        </w:tabs>
        <w:ind w:left="426" w:hanging="426"/>
        <w:jc w:val="both"/>
        <w:rPr>
          <w:rFonts w:ascii="Trebuchet MS" w:hAnsi="Trebuchet MS"/>
          <w:b/>
          <w:bCs/>
          <w:lang w:val="bg-BG"/>
        </w:rPr>
      </w:pPr>
      <w:r w:rsidRPr="46F5DE9B">
        <w:rPr>
          <w:rFonts w:ascii="Trebuchet MS" w:hAnsi="Trebuchet MS"/>
          <w:b/>
          <w:bCs/>
          <w:lang w:val="bg-BG"/>
        </w:rPr>
        <w:t>12. В запечатана непрозрачна опаковка, участникът следва да представи следните документи и образци:</w:t>
      </w:r>
    </w:p>
    <w:p w:rsidR="007F1AD6" w:rsidRPr="007F1AD6" w:rsidRDefault="46F5DE9B" w:rsidP="46F5DE9B">
      <w:pPr>
        <w:widowControl w:val="0"/>
        <w:tabs>
          <w:tab w:val="left" w:pos="567"/>
          <w:tab w:val="left" w:pos="1134"/>
        </w:tabs>
        <w:ind w:left="567" w:hanging="567"/>
        <w:jc w:val="both"/>
        <w:rPr>
          <w:rFonts w:ascii="Trebuchet MS" w:eastAsia="Calibri" w:hAnsi="Trebuchet MS"/>
          <w:lang w:val="bg-BG" w:eastAsia="en-US"/>
        </w:rPr>
      </w:pPr>
      <w:r w:rsidRPr="46F5DE9B">
        <w:rPr>
          <w:rFonts w:ascii="Trebuchet MS" w:eastAsia="Calibri" w:hAnsi="Trebuchet MS"/>
          <w:b/>
          <w:bCs/>
          <w:lang w:val="bg-BG" w:eastAsia="en-US"/>
        </w:rPr>
        <w:t xml:space="preserve">12.1. Оптичен носител с Единен европейски документ за обществени поръчки в електронен вид </w:t>
      </w:r>
      <w:r w:rsidRPr="46F5DE9B">
        <w:rPr>
          <w:rFonts w:ascii="Trebuchet MS" w:eastAsia="CIDFont+F2" w:hAnsi="Trebuchet MS"/>
          <w:lang w:val="bg-BG" w:eastAsia="en-US"/>
        </w:rPr>
        <w:t>(</w:t>
      </w:r>
      <w:r w:rsidRPr="46F5DE9B">
        <w:rPr>
          <w:rFonts w:ascii="Trebuchet MS" w:eastAsia="CIDFont+F2" w:hAnsi="Trebuchet MS"/>
          <w:i/>
          <w:iCs/>
          <w:lang w:val="bg-BG" w:eastAsia="en-US"/>
        </w:rPr>
        <w:t>надписан с наименованието на участника/подизпълнителя/трето лице</w:t>
      </w:r>
      <w:r w:rsidRPr="46F5DE9B">
        <w:rPr>
          <w:rFonts w:ascii="Trebuchet MS" w:eastAsia="CIDFont+F2" w:hAnsi="Trebuchet MS"/>
          <w:lang w:val="bg-BG" w:eastAsia="en-US"/>
        </w:rPr>
        <w:t>) или</w:t>
      </w:r>
      <w:r w:rsidRPr="46F5DE9B">
        <w:rPr>
          <w:rFonts w:ascii="Trebuchet MS" w:eastAsia="Calibri" w:hAnsi="Trebuchet MS"/>
          <w:b/>
          <w:bCs/>
          <w:lang w:val="bg-BG" w:eastAsia="en-US"/>
        </w:rPr>
        <w:t xml:space="preserve"> декларация, с която се потвърждава актуалността на данните и автентичността на подписите в публикувания еЕЕДОП, и е посочен адрес, на който е осигурен достъп до документа в съответствие с изискванията на закона и условията на </w:t>
      </w:r>
      <w:r w:rsidRPr="46F5DE9B">
        <w:rPr>
          <w:rFonts w:ascii="Trebuchet MS" w:eastAsia="Calibri" w:hAnsi="Trebuchet MS"/>
          <w:b/>
          <w:bCs/>
          <w:lang w:val="bg-BG" w:eastAsia="en-US"/>
        </w:rPr>
        <w:lastRenderedPageBreak/>
        <w:t>възложителя.</w:t>
      </w:r>
    </w:p>
    <w:p w:rsidR="007F1AD6" w:rsidRPr="007F1AD6" w:rsidRDefault="007F1AD6" w:rsidP="46F5DE9B">
      <w:pPr>
        <w:widowControl w:val="0"/>
        <w:tabs>
          <w:tab w:val="left" w:pos="0"/>
          <w:tab w:val="left" w:pos="567"/>
        </w:tabs>
        <w:jc w:val="both"/>
        <w:rPr>
          <w:rFonts w:ascii="Trebuchet MS" w:eastAsia="Calibri" w:hAnsi="Trebuchet MS"/>
          <w:lang w:val="bg-BG" w:eastAsia="en-US"/>
        </w:rPr>
      </w:pPr>
      <w:r w:rsidRPr="007F1AD6">
        <w:rPr>
          <w:rFonts w:ascii="Trebuchet MS" w:eastAsia="Calibri" w:hAnsi="Trebuchet MS"/>
          <w:bCs/>
          <w:szCs w:val="24"/>
          <w:lang w:val="bg-BG" w:eastAsia="en-US"/>
        </w:rPr>
        <w:tab/>
      </w:r>
      <w:r w:rsidRPr="0B131B96">
        <w:rPr>
          <w:rFonts w:ascii="Trebuchet MS" w:eastAsia="Calibri" w:hAnsi="Trebuchet MS"/>
          <w:lang w:val="bg-BG" w:eastAsia="en-US"/>
        </w:rPr>
        <w:t>еЕЕДОП</w:t>
      </w:r>
      <w:r w:rsidRPr="0B131B96">
        <w:rPr>
          <w:rFonts w:ascii="Trebuchet MS" w:eastAsia="CIDFont+F2" w:hAnsi="Trebuchet MS" w:cs="CIDFont+F2"/>
          <w:lang w:val="bg-BG" w:eastAsia="en-US"/>
        </w:rPr>
        <w:t xml:space="preserve"> </w:t>
      </w:r>
      <w:r w:rsidRPr="0B131B96">
        <w:rPr>
          <w:rFonts w:ascii="Trebuchet MS" w:eastAsia="CIDFont+F2" w:hAnsi="Trebuchet MS"/>
          <w:lang w:val="bg-BG" w:eastAsia="en-US"/>
        </w:rPr>
        <w:t>се представя</w:t>
      </w:r>
      <w:r w:rsidRPr="0B131B96">
        <w:rPr>
          <w:rFonts w:ascii="Trebuchet MS" w:eastAsia="Calibri" w:hAnsi="Trebuchet MS"/>
          <w:lang w:val="bg-BG" w:eastAsia="en-US"/>
        </w:rPr>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когато е приложимо.</w:t>
      </w:r>
    </w:p>
    <w:p w:rsidR="007F1AD6" w:rsidRPr="007F1AD6" w:rsidRDefault="46F5DE9B" w:rsidP="46F5DE9B">
      <w:pPr>
        <w:widowControl w:val="0"/>
        <w:shd w:val="clear" w:color="auto" w:fill="FFFFFF" w:themeFill="background1"/>
        <w:tabs>
          <w:tab w:val="left" w:pos="0"/>
          <w:tab w:val="left" w:pos="1134"/>
        </w:tabs>
        <w:ind w:left="426" w:hanging="426"/>
        <w:jc w:val="both"/>
        <w:rPr>
          <w:rFonts w:ascii="Trebuchet MS" w:eastAsia="Calibri" w:hAnsi="Trebuchet MS"/>
          <w:b/>
          <w:bCs/>
          <w:lang w:val="en-US" w:eastAsia="en-US"/>
        </w:rPr>
      </w:pPr>
      <w:r w:rsidRPr="46F5DE9B">
        <w:rPr>
          <w:rFonts w:ascii="Trebuchet MS" w:eastAsia="Calibri" w:hAnsi="Trebuchet MS"/>
          <w:b/>
          <w:bCs/>
          <w:lang w:val="bg-BG" w:eastAsia="en-US"/>
        </w:rPr>
        <w:t>12.2</w:t>
      </w:r>
      <w:r w:rsidRPr="46F5DE9B">
        <w:rPr>
          <w:rFonts w:ascii="Trebuchet MS" w:eastAsia="Calibri" w:hAnsi="Trebuchet MS"/>
          <w:lang w:val="bg-BG" w:eastAsia="en-US"/>
        </w:rPr>
        <w:t>. Декларация по чл. 59, ал. 1, т. 3 от Закона за мерките срещу изпирането на пари (ЗМИП)</w:t>
      </w:r>
      <w:r w:rsidRPr="46F5DE9B">
        <w:rPr>
          <w:rFonts w:ascii="Trebuchet MS" w:eastAsia="Calibri" w:hAnsi="Trebuchet MS"/>
          <w:lang w:val="en-US" w:eastAsia="en-US"/>
        </w:rPr>
        <w:t xml:space="preserve"> </w:t>
      </w:r>
      <w:r w:rsidRPr="46F5DE9B">
        <w:rPr>
          <w:rFonts w:ascii="Trebuchet MS" w:eastAsia="Calibri" w:hAnsi="Trebuchet MS"/>
          <w:lang w:val="bg-BG" w:eastAsia="en-US"/>
        </w:rPr>
        <w:t>(изготвя се по образец</w:t>
      </w:r>
      <w:r w:rsidRPr="46F5DE9B">
        <w:rPr>
          <w:rFonts w:ascii="Trebuchet MS" w:eastAsia="Calibri" w:hAnsi="Trebuchet MS"/>
          <w:b/>
          <w:bCs/>
          <w:lang w:val="bg-BG" w:eastAsia="en-US"/>
        </w:rPr>
        <w:t xml:space="preserve"> – </w:t>
      </w:r>
      <w:r w:rsidRPr="46F5DE9B">
        <w:rPr>
          <w:rFonts w:ascii="Trebuchet MS" w:eastAsia="Calibri" w:hAnsi="Trebuchet MS"/>
          <w:b/>
          <w:bCs/>
          <w:i/>
          <w:iCs/>
          <w:lang w:val="bg-BG" w:eastAsia="en-US"/>
        </w:rPr>
        <w:t>Приложение № 4</w:t>
      </w:r>
      <w:r w:rsidRPr="46F5DE9B">
        <w:rPr>
          <w:rFonts w:ascii="Trebuchet MS" w:eastAsia="Calibri" w:hAnsi="Trebuchet MS"/>
          <w:i/>
          <w:iCs/>
          <w:lang w:val="bg-BG" w:eastAsia="en-US"/>
        </w:rPr>
        <w:t>)</w:t>
      </w:r>
      <w:r w:rsidRPr="46F5DE9B">
        <w:rPr>
          <w:rFonts w:ascii="Trebuchet MS" w:eastAsia="Calibri" w:hAnsi="Trebuchet MS"/>
          <w:lang w:val="bg-BG" w:eastAsia="en-US"/>
        </w:rPr>
        <w:t>.</w:t>
      </w:r>
      <w:r w:rsidRPr="46F5DE9B">
        <w:rPr>
          <w:rFonts w:ascii="Trebuchet MS" w:eastAsia="Calibri" w:hAnsi="Trebuchet MS"/>
          <w:b/>
          <w:bCs/>
          <w:lang w:val="bg-BG" w:eastAsia="en-US"/>
        </w:rPr>
        <w:t xml:space="preserve">  </w:t>
      </w:r>
    </w:p>
    <w:p w:rsidR="007F1AD6" w:rsidRPr="007F1AD6" w:rsidRDefault="46F5DE9B" w:rsidP="46F5DE9B">
      <w:pPr>
        <w:widowControl w:val="0"/>
        <w:tabs>
          <w:tab w:val="num" w:pos="1620"/>
        </w:tabs>
        <w:ind w:left="426" w:hanging="426"/>
        <w:jc w:val="both"/>
        <w:rPr>
          <w:rFonts w:ascii="Trebuchet MS" w:eastAsia="Calibri" w:hAnsi="Trebuchet MS"/>
          <w:lang w:val="bg-BG" w:eastAsia="en-US"/>
        </w:rPr>
      </w:pPr>
      <w:r w:rsidRPr="46F5DE9B">
        <w:rPr>
          <w:rFonts w:ascii="Trebuchet MS" w:eastAsia="Calibri" w:hAnsi="Trebuchet MS"/>
          <w:b/>
          <w:bCs/>
          <w:lang w:val="bg-BG" w:eastAsia="en-US"/>
        </w:rPr>
        <w:t xml:space="preserve">12.3. </w:t>
      </w:r>
      <w:r w:rsidRPr="46F5DE9B">
        <w:rPr>
          <w:rFonts w:ascii="Trebuchet MS" w:eastAsia="Calibri" w:hAnsi="Trebuchet MS"/>
          <w:lang w:val="bg-BG" w:eastAsia="en-US"/>
        </w:rPr>
        <w:t xml:space="preserve">Документи за доказване на предприети мерки за надеждност (когато е приложимо). </w:t>
      </w:r>
    </w:p>
    <w:p w:rsidR="007F1AD6" w:rsidRPr="007F1AD6" w:rsidRDefault="46F5DE9B" w:rsidP="46F5DE9B">
      <w:pPr>
        <w:widowControl w:val="0"/>
        <w:tabs>
          <w:tab w:val="num" w:pos="1620"/>
        </w:tabs>
        <w:ind w:left="426" w:hanging="426"/>
        <w:jc w:val="both"/>
        <w:rPr>
          <w:rFonts w:ascii="Trebuchet MS" w:eastAsia="Calibri" w:hAnsi="Trebuchet MS"/>
          <w:lang w:val="bg-BG" w:eastAsia="en-US"/>
        </w:rPr>
      </w:pPr>
      <w:r w:rsidRPr="46F5DE9B">
        <w:rPr>
          <w:rFonts w:ascii="Trebuchet MS" w:eastAsia="Calibri" w:hAnsi="Trebuchet MS"/>
          <w:b/>
          <w:bCs/>
          <w:lang w:val="bg-BG" w:eastAsia="en-US"/>
        </w:rPr>
        <w:t>12.4.</w:t>
      </w:r>
      <w:r w:rsidRPr="46F5DE9B">
        <w:rPr>
          <w:rFonts w:ascii="Trebuchet MS" w:eastAsia="Calibri" w:hAnsi="Trebuchet MS"/>
          <w:lang w:val="bg-BG" w:eastAsia="en-US"/>
        </w:rPr>
        <w:t xml:space="preserve"> Документите по раздел ІІ, т.4 за обединения (когато е приложимо).</w:t>
      </w:r>
    </w:p>
    <w:p w:rsidR="007F1AD6" w:rsidRPr="007F1AD6" w:rsidRDefault="46F5DE9B" w:rsidP="46F5DE9B">
      <w:pPr>
        <w:widowControl w:val="0"/>
        <w:tabs>
          <w:tab w:val="num" w:pos="1620"/>
        </w:tabs>
        <w:jc w:val="both"/>
        <w:rPr>
          <w:rFonts w:ascii="Trebuchet MS" w:eastAsia="Calibri" w:hAnsi="Trebuchet MS"/>
          <w:lang w:val="bg-BG" w:eastAsia="en-US"/>
        </w:rPr>
      </w:pPr>
      <w:r w:rsidRPr="46F5DE9B">
        <w:rPr>
          <w:rFonts w:ascii="Trebuchet MS" w:eastAsia="Calibri" w:hAnsi="Trebuchet MS"/>
          <w:b/>
          <w:bCs/>
          <w:color w:val="000000" w:themeColor="text1"/>
          <w:lang w:val="bg-BG" w:bidi="bg-BG"/>
        </w:rPr>
        <w:t>12.5.Техническо предложение</w:t>
      </w:r>
      <w:r w:rsidRPr="46F5DE9B">
        <w:rPr>
          <w:rFonts w:ascii="Trebuchet MS" w:eastAsia="Calibri" w:hAnsi="Trebuchet MS"/>
          <w:color w:val="000000" w:themeColor="text1"/>
          <w:lang w:val="bg-BG" w:bidi="bg-BG"/>
        </w:rPr>
        <w:t xml:space="preserve">, </w:t>
      </w:r>
      <w:r w:rsidRPr="46F5DE9B">
        <w:rPr>
          <w:rFonts w:ascii="Trebuchet MS" w:eastAsia="Calibri" w:hAnsi="Trebuchet MS"/>
          <w:lang w:val="bg-BG" w:eastAsia="en-US"/>
        </w:rPr>
        <w:t>съдържащо:</w:t>
      </w:r>
    </w:p>
    <w:p w:rsidR="007F1AD6" w:rsidRPr="007F1AD6" w:rsidRDefault="007F1AD6" w:rsidP="46F5DE9B">
      <w:pPr>
        <w:widowControl w:val="0"/>
        <w:tabs>
          <w:tab w:val="num" w:pos="1620"/>
        </w:tabs>
        <w:ind w:left="567" w:hanging="567"/>
        <w:jc w:val="both"/>
        <w:rPr>
          <w:rFonts w:ascii="Trebuchet MS" w:eastAsia="Calibri" w:hAnsi="Trebuchet MS"/>
          <w:lang w:val="bg-BG" w:eastAsia="en-US"/>
        </w:rPr>
      </w:pPr>
      <w:r w:rsidRPr="007F1AD6">
        <w:rPr>
          <w:rFonts w:ascii="Trebuchet MS" w:eastAsia="Calibri" w:hAnsi="Trebuchet MS"/>
          <w:bCs/>
          <w:szCs w:val="24"/>
          <w:lang w:val="bg-BG" w:eastAsia="en-US"/>
        </w:rPr>
        <w:tab/>
      </w:r>
      <w:r w:rsidRPr="0B131B96">
        <w:rPr>
          <w:rFonts w:ascii="Trebuchet MS" w:eastAsia="Calibri" w:hAnsi="Trebuchet MS"/>
          <w:b/>
          <w:bCs/>
          <w:lang w:val="bg-BG" w:eastAsia="en-US"/>
        </w:rPr>
        <w:t>а)</w:t>
      </w:r>
      <w:r w:rsidRPr="0B131B96">
        <w:rPr>
          <w:rFonts w:ascii="Trebuchet MS" w:eastAsia="Calibri" w:hAnsi="Trebuchet MS"/>
          <w:lang w:val="bg-BG" w:eastAsia="en-US"/>
        </w:rPr>
        <w:t xml:space="preserve"> документ за упълномощаване, когато лицето, което подава офертата, не е законният представител на участника</w:t>
      </w:r>
    </w:p>
    <w:p w:rsidR="007F1AD6" w:rsidRPr="007F1AD6" w:rsidRDefault="007F1AD6" w:rsidP="46F5DE9B">
      <w:pPr>
        <w:widowControl w:val="0"/>
        <w:tabs>
          <w:tab w:val="num" w:pos="1620"/>
        </w:tabs>
        <w:ind w:left="567" w:hanging="567"/>
        <w:jc w:val="both"/>
        <w:rPr>
          <w:rFonts w:ascii="Trebuchet MS" w:eastAsia="Calibri" w:hAnsi="Trebuchet MS"/>
          <w:lang w:val="bg-BG" w:eastAsia="en-US"/>
        </w:rPr>
      </w:pPr>
      <w:r w:rsidRPr="007F1AD6">
        <w:rPr>
          <w:rFonts w:ascii="Trebuchet MS" w:eastAsia="Calibri" w:hAnsi="Trebuchet MS"/>
          <w:b/>
          <w:bCs/>
          <w:szCs w:val="24"/>
          <w:lang w:val="bg-BG" w:eastAsia="en-US"/>
        </w:rPr>
        <w:tab/>
      </w:r>
      <w:r w:rsidRPr="0B131B96">
        <w:rPr>
          <w:rFonts w:ascii="Trebuchet MS" w:eastAsia="Calibri" w:hAnsi="Trebuchet MS"/>
          <w:b/>
          <w:bCs/>
          <w:lang w:val="bg-BG" w:eastAsia="en-US"/>
        </w:rPr>
        <w:t>б)</w:t>
      </w:r>
      <w:r w:rsidRPr="0B131B96">
        <w:rPr>
          <w:rFonts w:ascii="Trebuchet MS" w:eastAsia="Calibri" w:hAnsi="Trebuchet MS"/>
          <w:lang w:val="bg-BG" w:eastAsia="en-US"/>
        </w:rPr>
        <w:t xml:space="preserve"> Предложение за изпълнение на поръчката в съответствие с изискванията на възложителя </w:t>
      </w:r>
      <w:r w:rsidRPr="0B131B96">
        <w:rPr>
          <w:rFonts w:ascii="Trebuchet MS" w:eastAsia="Calibri" w:hAnsi="Trebuchet MS"/>
          <w:b/>
          <w:bCs/>
          <w:lang w:val="bg-BG" w:eastAsia="en-US"/>
        </w:rPr>
        <w:t>/Техническо предложение/</w:t>
      </w:r>
      <w:r w:rsidRPr="0B131B96">
        <w:rPr>
          <w:rFonts w:ascii="Trebuchet MS" w:eastAsia="Calibri" w:hAnsi="Trebuchet MS"/>
          <w:lang w:val="bg-BG" w:eastAsia="en-US"/>
        </w:rPr>
        <w:t xml:space="preserve"> – (изготвя се по образец</w:t>
      </w:r>
      <w:r w:rsidRPr="0B131B96">
        <w:rPr>
          <w:rFonts w:ascii="Trebuchet MS" w:eastAsia="Calibri" w:hAnsi="Trebuchet MS"/>
          <w:b/>
          <w:bCs/>
          <w:lang w:val="bg-BG" w:eastAsia="en-US"/>
        </w:rPr>
        <w:t xml:space="preserve"> – </w:t>
      </w:r>
      <w:r w:rsidRPr="46F5DE9B">
        <w:rPr>
          <w:rFonts w:ascii="Trebuchet MS" w:eastAsia="Calibri" w:hAnsi="Trebuchet MS"/>
          <w:b/>
          <w:bCs/>
          <w:i/>
          <w:iCs/>
          <w:lang w:val="bg-BG" w:eastAsia="en-US"/>
        </w:rPr>
        <w:t>Приложение № 5)</w:t>
      </w:r>
      <w:r w:rsidRPr="0B131B96">
        <w:rPr>
          <w:rFonts w:ascii="Trebuchet MS" w:eastAsia="Calibri" w:hAnsi="Trebuchet MS"/>
          <w:lang w:val="bg-BG" w:eastAsia="en-US"/>
        </w:rPr>
        <w:t xml:space="preserve">, съдържащо декларация за съгласие с клаузите на приложения проект на договор и декларация за срока на валидност на офертата. </w:t>
      </w:r>
    </w:p>
    <w:p w:rsidR="007F1AD6" w:rsidRPr="007F1AD6" w:rsidRDefault="007F1AD6" w:rsidP="46F5DE9B">
      <w:pPr>
        <w:widowControl w:val="0"/>
        <w:shd w:val="clear" w:color="auto" w:fill="FFFFFF" w:themeFill="background1"/>
        <w:tabs>
          <w:tab w:val="num" w:pos="1620"/>
        </w:tabs>
        <w:ind w:left="567" w:hanging="567"/>
        <w:jc w:val="both"/>
        <w:rPr>
          <w:rFonts w:ascii="Trebuchet MS" w:eastAsia="Calibri" w:hAnsi="Trebuchet MS"/>
          <w:color w:val="000000" w:themeColor="text1"/>
          <w:lang w:val="bg-BG" w:eastAsia="en-US"/>
        </w:rPr>
      </w:pPr>
      <w:r w:rsidRPr="0B131B96">
        <w:rPr>
          <w:rFonts w:ascii="Trebuchet MS" w:eastAsia="Calibri" w:hAnsi="Trebuchet MS"/>
          <w:b/>
          <w:bCs/>
          <w:color w:val="000000"/>
          <w:spacing w:val="-1"/>
          <w:lang w:val="bg-BG" w:eastAsia="en-US"/>
        </w:rPr>
        <w:t xml:space="preserve">12.6. Ценово предложение </w:t>
      </w:r>
      <w:r w:rsidRPr="0B131B96">
        <w:rPr>
          <w:rFonts w:ascii="Trebuchet MS" w:eastAsia="Calibri" w:hAnsi="Trebuchet MS"/>
          <w:lang w:val="bg-BG" w:eastAsia="en-US"/>
        </w:rPr>
        <w:t>(изготвя се по образец</w:t>
      </w:r>
      <w:r w:rsidRPr="0B131B96">
        <w:rPr>
          <w:rFonts w:ascii="Trebuchet MS" w:eastAsia="Calibri" w:hAnsi="Trebuchet MS"/>
          <w:b/>
          <w:bCs/>
          <w:lang w:val="bg-BG" w:eastAsia="en-US"/>
        </w:rPr>
        <w:t xml:space="preserve"> – </w:t>
      </w:r>
      <w:r w:rsidRPr="46F5DE9B">
        <w:rPr>
          <w:rFonts w:ascii="Trebuchet MS" w:eastAsia="Calibri" w:hAnsi="Trebuchet MS"/>
          <w:b/>
          <w:bCs/>
          <w:i/>
          <w:iCs/>
          <w:lang w:val="bg-BG" w:eastAsia="en-US"/>
        </w:rPr>
        <w:t>Приложение № 6)</w:t>
      </w:r>
      <w:r w:rsidRPr="0B131B96">
        <w:rPr>
          <w:rFonts w:ascii="Trebuchet MS" w:eastAsia="Calibri" w:hAnsi="Trebuchet MS"/>
          <w:lang w:val="bg-BG" w:eastAsia="en-US"/>
        </w:rPr>
        <w:t>,</w:t>
      </w:r>
      <w:r w:rsidRPr="46F5DE9B">
        <w:rPr>
          <w:rFonts w:ascii="Trebuchet MS" w:eastAsia="Calibri" w:hAnsi="Trebuchet MS"/>
          <w:i/>
          <w:iCs/>
          <w:lang w:val="bg-BG" w:eastAsia="en-US"/>
        </w:rPr>
        <w:t xml:space="preserve"> </w:t>
      </w:r>
      <w:r w:rsidRPr="0B131B96">
        <w:rPr>
          <w:rFonts w:ascii="Trebuchet MS" w:eastAsia="Calibri" w:hAnsi="Trebuchet MS"/>
          <w:lang w:val="bg-BG" w:eastAsia="en-US"/>
        </w:rPr>
        <w:t>изготвено на хартиен носител</w:t>
      </w:r>
      <w:r w:rsidRPr="0B131B96">
        <w:rPr>
          <w:rFonts w:ascii="Trebuchet MS" w:eastAsia="Calibri" w:hAnsi="Trebuchet MS"/>
          <w:lang w:val="en-US" w:eastAsia="en-US"/>
        </w:rPr>
        <w:t xml:space="preserve">. </w:t>
      </w:r>
    </w:p>
    <w:p w:rsidR="007F1AD6" w:rsidRPr="007F1AD6" w:rsidRDefault="007F1AD6" w:rsidP="46F5DE9B">
      <w:pPr>
        <w:widowControl w:val="0"/>
        <w:shd w:val="clear" w:color="auto" w:fill="FFFFFF" w:themeFill="background1"/>
        <w:tabs>
          <w:tab w:val="num" w:pos="851"/>
        </w:tabs>
        <w:ind w:left="567"/>
        <w:jc w:val="both"/>
        <w:rPr>
          <w:rFonts w:ascii="Trebuchet MS" w:eastAsia="Calibri" w:hAnsi="Trebuchet MS"/>
          <w:color w:val="000000" w:themeColor="text1"/>
          <w:lang w:val="bg-BG" w:eastAsia="en-US"/>
        </w:rPr>
      </w:pPr>
      <w:r w:rsidRPr="0B131B96">
        <w:rPr>
          <w:rFonts w:ascii="Trebuchet MS" w:eastAsia="Calibri" w:hAnsi="Trebuchet MS"/>
          <w:b/>
          <w:bCs/>
          <w:color w:val="000000"/>
          <w:spacing w:val="-1"/>
          <w:lang w:val="bg-BG" w:eastAsia="en-US"/>
        </w:rPr>
        <w:t xml:space="preserve">Ценовото предложение - </w:t>
      </w:r>
      <w:r w:rsidRPr="46F5DE9B">
        <w:rPr>
          <w:rFonts w:ascii="Trebuchet MS" w:eastAsia="Calibri" w:hAnsi="Trebuchet MS"/>
          <w:b/>
          <w:bCs/>
          <w:i/>
          <w:iCs/>
          <w:lang w:val="bg-BG" w:eastAsia="en-US"/>
        </w:rPr>
        <w:t>Приложение № 6</w:t>
      </w:r>
      <w:r w:rsidRPr="0B131B96">
        <w:rPr>
          <w:rFonts w:ascii="Trebuchet MS" w:eastAsia="Calibri" w:hAnsi="Trebuchet MS"/>
          <w:b/>
          <w:bCs/>
          <w:color w:val="000000"/>
          <w:spacing w:val="-1"/>
          <w:lang w:val="bg-BG" w:eastAsia="en-US"/>
        </w:rPr>
        <w:t xml:space="preserve">, </w:t>
      </w:r>
      <w:r w:rsidRPr="0B131B96">
        <w:rPr>
          <w:rFonts w:ascii="Trebuchet MS" w:eastAsia="Calibri" w:hAnsi="Trebuchet MS"/>
          <w:color w:val="000000"/>
          <w:spacing w:val="-1"/>
          <w:lang w:val="bg-BG" w:eastAsia="en-US"/>
        </w:rPr>
        <w:t xml:space="preserve">се поставя в </w:t>
      </w:r>
      <w:r w:rsidRPr="0B131B96">
        <w:rPr>
          <w:rFonts w:ascii="Trebuchet MS" w:eastAsia="Calibri" w:hAnsi="Trebuchet MS"/>
          <w:b/>
          <w:bCs/>
          <w:color w:val="000000"/>
          <w:spacing w:val="-1"/>
          <w:lang w:val="bg-BG" w:eastAsia="en-US"/>
        </w:rPr>
        <w:t>запечатан непрозрачен плик с надпис "Предлагани ценови параметри"</w:t>
      </w:r>
      <w:r w:rsidRPr="0B131B96">
        <w:rPr>
          <w:rFonts w:ascii="Trebuchet MS" w:eastAsia="Calibri" w:hAnsi="Trebuchet MS"/>
          <w:color w:val="000000"/>
          <w:spacing w:val="-1"/>
          <w:lang w:val="bg-BG" w:eastAsia="en-US"/>
        </w:rPr>
        <w:t xml:space="preserve"> </w:t>
      </w:r>
      <w:r w:rsidRPr="0B131B96">
        <w:rPr>
          <w:rFonts w:ascii="Trebuchet MS" w:eastAsia="Calibri" w:hAnsi="Trebuchet MS"/>
          <w:b/>
          <w:bCs/>
          <w:color w:val="000000"/>
          <w:spacing w:val="-1"/>
          <w:lang w:val="bg-BG" w:eastAsia="en-US"/>
        </w:rPr>
        <w:t>и името на участникът в процедурата</w:t>
      </w:r>
      <w:r w:rsidRPr="0B131B96">
        <w:rPr>
          <w:rFonts w:ascii="Trebuchet MS" w:eastAsia="Calibri" w:hAnsi="Trebuchet MS"/>
          <w:color w:val="000000"/>
          <w:spacing w:val="-1"/>
          <w:lang w:val="bg-BG" w:eastAsia="en-US"/>
        </w:rPr>
        <w:t>.</w:t>
      </w:r>
    </w:p>
    <w:p w:rsidR="007F1AD6" w:rsidRPr="007F1AD6" w:rsidRDefault="46F5DE9B" w:rsidP="46F5DE9B">
      <w:pPr>
        <w:ind w:firstLine="709"/>
        <w:jc w:val="both"/>
        <w:rPr>
          <w:rFonts w:ascii="Trebuchet MS" w:hAnsi="Trebuchet MS"/>
          <w:b/>
          <w:bCs/>
          <w:i/>
          <w:iCs/>
          <w:u w:val="single"/>
          <w:lang w:val="ru-RU"/>
        </w:rPr>
      </w:pPr>
      <w:r w:rsidRPr="46F5DE9B">
        <w:rPr>
          <w:rFonts w:ascii="Trebuchet MS" w:hAnsi="Trebuchet MS"/>
          <w:b/>
          <w:bCs/>
          <w:i/>
          <w:iCs/>
          <w:u w:val="single"/>
          <w:lang w:val="ru-RU"/>
        </w:rPr>
        <w:t>Важно:</w:t>
      </w:r>
    </w:p>
    <w:p w:rsidR="007F1AD6" w:rsidRPr="007F1AD6" w:rsidRDefault="46F5DE9B" w:rsidP="46F5DE9B">
      <w:pPr>
        <w:ind w:firstLine="709"/>
        <w:jc w:val="both"/>
        <w:rPr>
          <w:rFonts w:ascii="Trebuchet MS" w:hAnsi="Trebuchet MS"/>
          <w:b/>
          <w:bCs/>
          <w:i/>
          <w:iCs/>
          <w:lang w:val="ru-RU"/>
        </w:rPr>
      </w:pPr>
      <w:r w:rsidRPr="46F5DE9B">
        <w:rPr>
          <w:rFonts w:ascii="Trebuchet MS" w:hAnsi="Trebuchet MS"/>
          <w:b/>
          <w:bCs/>
          <w:i/>
          <w:iCs/>
          <w:lang w:val="ru-RU"/>
        </w:rPr>
        <w:t xml:space="preserve">Предложените цени се представят в числово изражение с точност до втория знак след десетичната </w:t>
      </w:r>
      <w:proofErr w:type="gramStart"/>
      <w:r w:rsidRPr="46F5DE9B">
        <w:rPr>
          <w:rFonts w:ascii="Trebuchet MS" w:hAnsi="Trebuchet MS"/>
          <w:b/>
          <w:bCs/>
          <w:i/>
          <w:iCs/>
          <w:lang w:val="ru-RU"/>
        </w:rPr>
        <w:t>запетая</w:t>
      </w:r>
      <w:proofErr w:type="gramEnd"/>
      <w:r w:rsidRPr="46F5DE9B">
        <w:rPr>
          <w:rFonts w:ascii="Trebuchet MS" w:hAnsi="Trebuchet MS"/>
          <w:b/>
          <w:bCs/>
          <w:i/>
          <w:iCs/>
          <w:lang w:val="ru-RU"/>
        </w:rPr>
        <w:t xml:space="preserve">. В случай че цифрата след втория знак след десетичната </w:t>
      </w:r>
      <w:proofErr w:type="gramStart"/>
      <w:r w:rsidRPr="46F5DE9B">
        <w:rPr>
          <w:rFonts w:ascii="Trebuchet MS" w:hAnsi="Trebuchet MS"/>
          <w:b/>
          <w:bCs/>
          <w:i/>
          <w:iCs/>
          <w:lang w:val="ru-RU"/>
        </w:rPr>
        <w:t>запетая</w:t>
      </w:r>
      <w:proofErr w:type="gramEnd"/>
      <w:r w:rsidRPr="46F5DE9B">
        <w:rPr>
          <w:rFonts w:ascii="Trebuchet MS" w:hAnsi="Trebuchet MS"/>
          <w:b/>
          <w:bCs/>
          <w:i/>
          <w:iCs/>
          <w:lang w:val="ru-RU"/>
        </w:rPr>
        <w:t xml:space="preserve"> е от 0 до 4 (включително), вторият знак остава непроменен. В случай че цифрата след втория знак след десетичната запетая е от 5 до 9 (включително), вторият знак след десетичната запетая е закръглен към по-голямата цифра.</w:t>
      </w:r>
    </w:p>
    <w:p w:rsidR="007F1AD6" w:rsidRPr="007F1AD6" w:rsidRDefault="46F5DE9B" w:rsidP="46F5DE9B">
      <w:pPr>
        <w:ind w:firstLine="709"/>
        <w:jc w:val="both"/>
        <w:rPr>
          <w:rFonts w:ascii="Trebuchet MS" w:hAnsi="Trebuchet MS"/>
          <w:b/>
          <w:bCs/>
          <w:i/>
          <w:iCs/>
          <w:lang w:val="bg-BG"/>
        </w:rPr>
      </w:pPr>
      <w:r w:rsidRPr="46F5DE9B">
        <w:rPr>
          <w:rFonts w:ascii="Trebuchet MS" w:hAnsi="Trebuchet MS"/>
          <w:b/>
          <w:bCs/>
          <w:i/>
          <w:iCs/>
          <w:lang w:val="bg-BG"/>
        </w:rPr>
        <w:t xml:space="preserve">При констатирани аритметични грешки и несъответствия в изчисленията на стойностите, както и при несъответствие между изписването им с цифри и думи,  участникът се отстранява от участие. </w:t>
      </w:r>
    </w:p>
    <w:p w:rsidR="007F1AD6" w:rsidRPr="007F1AD6" w:rsidRDefault="46F5DE9B" w:rsidP="46F5DE9B">
      <w:pPr>
        <w:jc w:val="both"/>
        <w:rPr>
          <w:rFonts w:ascii="Trebuchet MS" w:hAnsi="Trebuchet MS"/>
          <w:b/>
          <w:bCs/>
          <w:lang w:val="bg-BG"/>
        </w:rPr>
      </w:pPr>
      <w:r w:rsidRPr="46F5DE9B">
        <w:rPr>
          <w:rFonts w:ascii="Trebuchet MS" w:hAnsi="Trebuchet MS"/>
          <w:b/>
          <w:bCs/>
          <w:lang w:val="bg-BG"/>
        </w:rPr>
        <w:t>12.7.</w:t>
      </w:r>
      <w:r w:rsidRPr="46F5DE9B">
        <w:rPr>
          <w:rFonts w:ascii="Trebuchet MS" w:hAnsi="Trebuchet MS"/>
          <w:b/>
          <w:bCs/>
          <w:i/>
          <w:iCs/>
          <w:lang w:val="bg-BG"/>
        </w:rPr>
        <w:t xml:space="preserve"> </w:t>
      </w:r>
      <w:r w:rsidRPr="46F5DE9B">
        <w:rPr>
          <w:rFonts w:ascii="Trebuchet MS" w:hAnsi="Trebuchet MS"/>
          <w:lang w:val="bg-BG"/>
        </w:rPr>
        <w:t>Опис на представените документи, подписан от участника.</w:t>
      </w:r>
    </w:p>
    <w:p w:rsidR="007F1AD6" w:rsidRPr="007F1AD6" w:rsidRDefault="46F5DE9B" w:rsidP="46F5DE9B">
      <w:pPr>
        <w:widowControl w:val="0"/>
        <w:jc w:val="both"/>
        <w:rPr>
          <w:rFonts w:ascii="Trebuchet MS" w:eastAsia="Calibri" w:hAnsi="Trebuchet MS"/>
          <w:b/>
          <w:bCs/>
          <w:lang w:val="bg-BG" w:eastAsia="en-US"/>
        </w:rPr>
      </w:pPr>
      <w:r w:rsidRPr="46F5DE9B">
        <w:rPr>
          <w:rFonts w:ascii="Trebuchet MS" w:eastAsia="Calibri" w:hAnsi="Trebuchet MS"/>
          <w:b/>
          <w:bCs/>
          <w:lang w:val="bg-BG" w:eastAsia="en-US"/>
        </w:rPr>
        <w:t>13. Подаване на оферта</w:t>
      </w:r>
    </w:p>
    <w:p w:rsidR="007F1AD6" w:rsidRPr="007F1AD6" w:rsidRDefault="46F5DE9B" w:rsidP="46F5DE9B">
      <w:pPr>
        <w:widowControl w:val="0"/>
        <w:shd w:val="clear" w:color="auto" w:fill="FFFFFF" w:themeFill="background1"/>
        <w:ind w:left="567" w:hanging="567"/>
        <w:jc w:val="both"/>
        <w:rPr>
          <w:rFonts w:ascii="Trebuchet MS" w:eastAsia="Calibri" w:hAnsi="Trebuchet MS"/>
          <w:color w:val="000000" w:themeColor="text1"/>
          <w:lang w:val="bg-BG" w:eastAsia="en-US"/>
        </w:rPr>
      </w:pPr>
      <w:r w:rsidRPr="46F5DE9B">
        <w:rPr>
          <w:rFonts w:ascii="Trebuchet MS" w:eastAsia="Calibri" w:hAnsi="Trebuchet MS"/>
          <w:b/>
          <w:bCs/>
          <w:lang w:val="bg-BG" w:eastAsia="en-US"/>
        </w:rPr>
        <w:t>13.1.</w:t>
      </w:r>
      <w:r w:rsidRPr="46F5DE9B">
        <w:rPr>
          <w:rFonts w:ascii="Trebuchet MS" w:eastAsia="Calibri" w:hAnsi="Trebuchet MS"/>
          <w:lang w:val="bg-BG" w:eastAsia="en-US"/>
        </w:rPr>
        <w:t xml:space="preserve"> Участниците или упълномощени тях представители* – лично или чрез пощенска или друга куриерска услуга с препоръчана пратка с обратна разписка,</w:t>
      </w:r>
      <w:r w:rsidRPr="46F5DE9B">
        <w:rPr>
          <w:rFonts w:ascii="Trebuchet MS" w:eastAsia="Calibri" w:hAnsi="Trebuchet MS"/>
          <w:b/>
          <w:bCs/>
          <w:lang w:val="bg-BG" w:eastAsia="en-US"/>
        </w:rPr>
        <w:t xml:space="preserve"> </w:t>
      </w:r>
      <w:r w:rsidRPr="46F5DE9B">
        <w:rPr>
          <w:rFonts w:ascii="Trebuchet MS" w:eastAsia="Calibri" w:hAnsi="Trebuchet MS"/>
          <w:lang w:val="bg-BG" w:eastAsia="en-US"/>
        </w:rPr>
        <w:t xml:space="preserve">представят документите по т. 12 в запечатана непрозрачна опаковка в Деловодството на Община Русе, Информационен център, гише „Обществени поръчки и транспорт“ с обозначен върху нея следния надпис: </w:t>
      </w:r>
    </w:p>
    <w:p w:rsidR="007F1AD6" w:rsidRPr="007F1AD6" w:rsidRDefault="46F5DE9B" w:rsidP="46F5DE9B">
      <w:pPr>
        <w:tabs>
          <w:tab w:val="num" w:pos="567"/>
        </w:tabs>
        <w:ind w:left="567" w:hanging="567"/>
        <w:jc w:val="center"/>
        <w:outlineLvl w:val="5"/>
        <w:rPr>
          <w:rFonts w:ascii="Trebuchet MS" w:hAnsi="Trebuchet MS"/>
          <w:b/>
          <w:bCs/>
          <w:lang w:val="bg-BG" w:eastAsia="en-US"/>
        </w:rPr>
      </w:pPr>
      <w:r w:rsidRPr="46F5DE9B">
        <w:rPr>
          <w:rFonts w:ascii="Trebuchet MS" w:hAnsi="Trebuchet MS"/>
          <w:b/>
          <w:bCs/>
          <w:lang w:val="bg-BG" w:eastAsia="en-US"/>
        </w:rPr>
        <w:t xml:space="preserve">ОБЩИНА РУСЕ, </w:t>
      </w:r>
    </w:p>
    <w:p w:rsidR="007F1AD6" w:rsidRPr="007F1AD6" w:rsidRDefault="46F5DE9B" w:rsidP="46F5DE9B">
      <w:pPr>
        <w:tabs>
          <w:tab w:val="num" w:pos="567"/>
        </w:tabs>
        <w:ind w:left="567" w:hanging="567"/>
        <w:jc w:val="center"/>
        <w:rPr>
          <w:rFonts w:ascii="Trebuchet MS" w:hAnsi="Trebuchet MS"/>
          <w:b/>
          <w:bCs/>
          <w:lang w:val="bg-BG"/>
        </w:rPr>
      </w:pPr>
      <w:r w:rsidRPr="46F5DE9B">
        <w:rPr>
          <w:rFonts w:ascii="Trebuchet MS" w:hAnsi="Trebuchet MS"/>
          <w:b/>
          <w:bCs/>
          <w:lang w:val="bg-BG"/>
        </w:rPr>
        <w:t>гр. Русе, пл.”Свобода” № 6</w:t>
      </w:r>
    </w:p>
    <w:p w:rsidR="007F1AD6" w:rsidRPr="007F1AD6" w:rsidRDefault="007F1AD6" w:rsidP="007F1AD6">
      <w:pPr>
        <w:tabs>
          <w:tab w:val="num" w:pos="567"/>
        </w:tabs>
        <w:ind w:left="567" w:hanging="567"/>
        <w:jc w:val="center"/>
        <w:rPr>
          <w:rFonts w:ascii="Trebuchet MS" w:hAnsi="Trebuchet MS"/>
          <w:b/>
          <w:szCs w:val="24"/>
          <w:lang w:val="bg-BG"/>
        </w:rPr>
      </w:pPr>
    </w:p>
    <w:p w:rsidR="007F1AD6" w:rsidRPr="007F1AD6" w:rsidRDefault="46F5DE9B" w:rsidP="46F5DE9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rFonts w:ascii="Trebuchet MS" w:hAnsi="Trebuchet MS"/>
          <w:b/>
          <w:bCs/>
          <w:i/>
          <w:iCs/>
          <w:color w:val="000000" w:themeColor="text1"/>
          <w:lang w:val="bg-BG"/>
        </w:rPr>
      </w:pPr>
      <w:r w:rsidRPr="46F5DE9B">
        <w:rPr>
          <w:rFonts w:ascii="Trebuchet MS" w:hAnsi="Trebuchet MS"/>
          <w:lang w:val="bg-BG"/>
        </w:rPr>
        <w:lastRenderedPageBreak/>
        <w:t>ОФЕРТА за участие в публично състезание</w:t>
      </w:r>
      <w:r w:rsidRPr="46F5DE9B">
        <w:rPr>
          <w:rFonts w:ascii="Trebuchet MS" w:hAnsi="Trebuchet MS"/>
          <w:b/>
          <w:bCs/>
          <w:lang w:val="bg-BG"/>
        </w:rPr>
        <w:t xml:space="preserve"> </w:t>
      </w:r>
      <w:r w:rsidRPr="46F5DE9B">
        <w:rPr>
          <w:rFonts w:ascii="Trebuchet MS" w:hAnsi="Trebuchet MS"/>
          <w:lang w:val="bg-BG"/>
        </w:rPr>
        <w:t>за възлагане на обществена поръчка с предмет: Проектиране и строителство на обект „Рехабилитация на бул. „Липник“ от кръговото кръстовище при бул. „Цар Освободител“ до кръговото кръстовище при КАТ“</w:t>
      </w:r>
    </w:p>
    <w:p w:rsidR="007F1AD6" w:rsidRPr="007F1AD6" w:rsidRDefault="46F5DE9B" w:rsidP="46F5DE9B">
      <w:pPr>
        <w:tabs>
          <w:tab w:val="num" w:pos="567"/>
        </w:tabs>
        <w:ind w:left="567" w:hanging="567"/>
        <w:jc w:val="center"/>
        <w:rPr>
          <w:rFonts w:ascii="Trebuchet MS" w:hAnsi="Trebuchet MS"/>
          <w:lang w:val="bg-BG"/>
        </w:rPr>
      </w:pPr>
      <w:r w:rsidRPr="46F5DE9B">
        <w:rPr>
          <w:rFonts w:ascii="Trebuchet MS" w:hAnsi="Trebuchet MS"/>
          <w:lang w:val="bg-BG"/>
        </w:rPr>
        <w:t>и следната информация:</w:t>
      </w:r>
    </w:p>
    <w:p w:rsidR="007F1AD6" w:rsidRPr="007F1AD6" w:rsidRDefault="46F5DE9B" w:rsidP="46F5DE9B">
      <w:pPr>
        <w:tabs>
          <w:tab w:val="num" w:pos="567"/>
        </w:tabs>
        <w:ind w:left="567" w:hanging="567"/>
        <w:jc w:val="center"/>
        <w:rPr>
          <w:rFonts w:ascii="Trebuchet MS" w:hAnsi="Trebuchet MS"/>
          <w:lang w:val="bg-BG"/>
        </w:rPr>
      </w:pPr>
      <w:r w:rsidRPr="46F5DE9B">
        <w:rPr>
          <w:rFonts w:ascii="Trebuchet MS" w:hAnsi="Trebuchet MS"/>
          <w:lang w:val="bg-BG"/>
        </w:rPr>
        <w:t>наименование на участника, включително участниците в обединение (когато е приложимо), адрес за кореспонденция, телефон, факс (по възможност) и електронен адрес.</w:t>
      </w:r>
    </w:p>
    <w:p w:rsidR="007F1AD6" w:rsidRPr="007F1AD6" w:rsidRDefault="007F1AD6" w:rsidP="007F1AD6">
      <w:pPr>
        <w:tabs>
          <w:tab w:val="num" w:pos="567"/>
        </w:tabs>
        <w:ind w:left="567" w:hanging="567"/>
        <w:jc w:val="center"/>
        <w:rPr>
          <w:rFonts w:ascii="Trebuchet MS" w:hAnsi="Trebuchet MS"/>
          <w:szCs w:val="24"/>
          <w:lang w:val="bg-BG"/>
        </w:rPr>
      </w:pPr>
    </w:p>
    <w:p w:rsidR="007F1AD6" w:rsidRPr="007F1AD6" w:rsidRDefault="46F5DE9B" w:rsidP="46F5DE9B">
      <w:pPr>
        <w:tabs>
          <w:tab w:val="num" w:pos="567"/>
        </w:tabs>
        <w:ind w:firstLine="567"/>
        <w:rPr>
          <w:rFonts w:ascii="Trebuchet MS" w:hAnsi="Trebuchet MS"/>
          <w:b/>
          <w:bCs/>
          <w:i/>
          <w:iCs/>
          <w:u w:val="single"/>
          <w:lang w:val="bg-BG"/>
        </w:rPr>
      </w:pPr>
      <w:r w:rsidRPr="46F5DE9B">
        <w:rPr>
          <w:rFonts w:ascii="Trebuchet MS" w:hAnsi="Trebuchet MS"/>
          <w:b/>
          <w:bCs/>
          <w:i/>
          <w:iCs/>
          <w:u w:val="single"/>
          <w:lang w:val="bg-BG"/>
        </w:rPr>
        <w:t>*Важно:</w:t>
      </w:r>
    </w:p>
    <w:p w:rsidR="007F1AD6" w:rsidRPr="007F1AD6" w:rsidRDefault="46F5DE9B" w:rsidP="46F5DE9B">
      <w:pPr>
        <w:tabs>
          <w:tab w:val="num" w:pos="567"/>
        </w:tabs>
        <w:ind w:firstLine="567"/>
        <w:jc w:val="both"/>
        <w:rPr>
          <w:rFonts w:ascii="Trebuchet MS" w:hAnsi="Trebuchet MS"/>
          <w:b/>
          <w:bCs/>
          <w:i/>
          <w:iCs/>
          <w:lang w:val="bg-BG"/>
        </w:rPr>
      </w:pPr>
      <w:r w:rsidRPr="46F5DE9B">
        <w:rPr>
          <w:rFonts w:ascii="Trebuchet MS" w:hAnsi="Trebuchet MS"/>
          <w:b/>
          <w:bCs/>
          <w:i/>
          <w:iCs/>
          <w:lang w:val="bg-BG"/>
        </w:rPr>
        <w:t xml:space="preserve">В случай че офертата се подава от упълномощено лице, то същото следва да представи в деловодството на Община Русе оригинал или заверено копие на пълномощно от представляващия участника. </w:t>
      </w:r>
    </w:p>
    <w:p w:rsidR="007F1AD6" w:rsidRPr="007F1AD6" w:rsidRDefault="46F5DE9B" w:rsidP="46F5DE9B">
      <w:pPr>
        <w:widowControl w:val="0"/>
        <w:shd w:val="clear" w:color="auto" w:fill="FFFFFF" w:themeFill="background1"/>
        <w:ind w:left="567" w:hanging="567"/>
        <w:jc w:val="both"/>
        <w:rPr>
          <w:rFonts w:ascii="Trebuchet MS" w:eastAsia="Calibri" w:hAnsi="Trebuchet MS"/>
          <w:color w:val="000000" w:themeColor="text1"/>
          <w:lang w:val="bg-BG" w:eastAsia="en-US"/>
        </w:rPr>
      </w:pPr>
      <w:r w:rsidRPr="46F5DE9B">
        <w:rPr>
          <w:rFonts w:ascii="Trebuchet MS" w:eastAsia="Calibri" w:hAnsi="Trebuchet MS"/>
          <w:b/>
          <w:bCs/>
          <w:lang w:val="bg-BG" w:eastAsia="en-US"/>
        </w:rPr>
        <w:t>13.2.</w:t>
      </w:r>
      <w:r w:rsidRPr="46F5DE9B">
        <w:rPr>
          <w:rFonts w:ascii="Trebuchet MS" w:eastAsia="Calibri" w:hAnsi="Trebuchet MS"/>
          <w:lang w:val="bg-BG" w:eastAsia="en-US"/>
        </w:rPr>
        <w:t xml:space="preserve"> При приемане на офертата върху плика се отбелязват поредният номер, датата и часа на получаването, като посочените данни се записват във входящ регистър, за което на приносителя се издава документ. </w:t>
      </w:r>
    </w:p>
    <w:p w:rsidR="007F1AD6" w:rsidRPr="007F1AD6" w:rsidRDefault="46F5DE9B" w:rsidP="46F5DE9B">
      <w:pPr>
        <w:widowControl w:val="0"/>
        <w:shd w:val="clear" w:color="auto" w:fill="FFFFFF" w:themeFill="background1"/>
        <w:ind w:left="567" w:hanging="567"/>
        <w:jc w:val="both"/>
        <w:rPr>
          <w:rFonts w:ascii="Trebuchet MS" w:eastAsia="Calibri" w:hAnsi="Trebuchet MS"/>
          <w:color w:val="000000" w:themeColor="text1"/>
          <w:lang w:val="bg-BG" w:eastAsia="en-US"/>
        </w:rPr>
      </w:pPr>
      <w:r w:rsidRPr="46F5DE9B">
        <w:rPr>
          <w:rFonts w:ascii="Trebuchet MS" w:eastAsia="Calibri" w:hAnsi="Trebuchet MS"/>
          <w:b/>
          <w:bCs/>
          <w:lang w:val="bg-BG" w:eastAsia="en-US"/>
        </w:rPr>
        <w:t>13.3.</w:t>
      </w:r>
      <w:r w:rsidRPr="46F5DE9B">
        <w:rPr>
          <w:rFonts w:ascii="Trebuchet MS" w:eastAsia="Calibri" w:hAnsi="Trebuchet MS"/>
          <w:lang w:val="bg-BG" w:eastAsia="en-US"/>
        </w:rPr>
        <w:t xml:space="preserve"> Възложителят не приема за участие в процедурата оферти, които са представени след изтичане на крайния срок за получаване или са в незапечатана опаковка или в опаковка с нарушена цялост. </w:t>
      </w:r>
    </w:p>
    <w:p w:rsidR="007F1AD6" w:rsidRPr="007F1AD6" w:rsidRDefault="007F1AD6" w:rsidP="46F5DE9B">
      <w:pPr>
        <w:widowControl w:val="0"/>
        <w:shd w:val="clear" w:color="auto" w:fill="FFFFFF" w:themeFill="background1"/>
        <w:ind w:left="567" w:hanging="567"/>
        <w:jc w:val="both"/>
        <w:rPr>
          <w:rFonts w:ascii="Trebuchet MS" w:eastAsia="Calibri" w:hAnsi="Trebuchet MS"/>
          <w:color w:val="000000" w:themeColor="text1"/>
          <w:lang w:val="bg-BG" w:eastAsia="en-US"/>
        </w:rPr>
      </w:pPr>
      <w:r w:rsidRPr="0B131B96">
        <w:rPr>
          <w:rFonts w:ascii="Trebuchet MS" w:eastAsia="Calibri" w:hAnsi="Trebuchet MS"/>
          <w:b/>
          <w:bCs/>
          <w:lang w:val="bg-BG" w:eastAsia="en-US"/>
        </w:rPr>
        <w:t>13.4</w:t>
      </w:r>
      <w:r w:rsidRPr="0B131B96">
        <w:rPr>
          <w:rFonts w:ascii="Trebuchet MS" w:eastAsia="Calibri" w:hAnsi="Trebuchet MS"/>
          <w:lang w:val="bg-BG" w:eastAsia="en-US"/>
        </w:rPr>
        <w:t>. В случаи че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 13.2.</w:t>
      </w:r>
      <w:r w:rsidRPr="0B131B96">
        <w:rPr>
          <w:rFonts w:ascii="Trebuchet MS" w:eastAsia="Calibri" w:hAnsi="Trebuchet MS"/>
          <w:color w:val="000000"/>
          <w:spacing w:val="-1"/>
          <w:lang w:val="bg-BG" w:eastAsia="en-US"/>
        </w:rPr>
        <w:t xml:space="preserve"> </w:t>
      </w:r>
    </w:p>
    <w:p w:rsidR="007F1AD6" w:rsidRPr="007F1AD6" w:rsidRDefault="007F1AD6" w:rsidP="46F5DE9B">
      <w:pPr>
        <w:widowControl w:val="0"/>
        <w:shd w:val="clear" w:color="auto" w:fill="FFFFFF" w:themeFill="background1"/>
        <w:ind w:left="567" w:hanging="567"/>
        <w:jc w:val="both"/>
        <w:rPr>
          <w:rFonts w:ascii="Trebuchet MS" w:eastAsia="Calibri" w:hAnsi="Trebuchet MS"/>
          <w:color w:val="000000" w:themeColor="text1"/>
          <w:lang w:val="bg-BG" w:eastAsia="en-US"/>
        </w:rPr>
      </w:pPr>
      <w:r w:rsidRPr="0B131B96">
        <w:rPr>
          <w:rFonts w:ascii="Trebuchet MS" w:eastAsia="Calibri" w:hAnsi="Trebuchet MS"/>
          <w:b/>
          <w:bCs/>
          <w:lang w:val="bg-BG" w:eastAsia="en-US"/>
        </w:rPr>
        <w:t>13.5.</w:t>
      </w:r>
      <w:r w:rsidRPr="0B131B96">
        <w:rPr>
          <w:rFonts w:ascii="Trebuchet MS" w:eastAsia="Calibri" w:hAnsi="Trebuchet MS"/>
          <w:lang w:val="bg-BG" w:eastAsia="en-US"/>
        </w:rPr>
        <w:t xml:space="preserve"> Ако участникът изпрати офертата чрез препоръчана поща или куриерска служба, разходите за тях са за сметка на участника. Рискът от забава или загубване на офертата е за сметка на участника.</w:t>
      </w:r>
      <w:r w:rsidRPr="0B131B96">
        <w:rPr>
          <w:rFonts w:ascii="Trebuchet MS" w:eastAsia="Calibri" w:hAnsi="Trebuchet MS"/>
          <w:color w:val="000000"/>
          <w:spacing w:val="-1"/>
          <w:lang w:val="bg-BG" w:eastAsia="en-US"/>
        </w:rPr>
        <w:t xml:space="preserve"> </w:t>
      </w:r>
    </w:p>
    <w:p w:rsidR="007F1AD6" w:rsidRPr="007F1AD6" w:rsidRDefault="46F5DE9B" w:rsidP="46F5DE9B">
      <w:pPr>
        <w:ind w:left="426" w:hanging="426"/>
        <w:jc w:val="both"/>
        <w:rPr>
          <w:rFonts w:ascii="Trebuchet MS" w:hAnsi="Trebuchet MS"/>
          <w:b/>
          <w:bCs/>
          <w:lang w:val="bg-BG"/>
        </w:rPr>
      </w:pPr>
      <w:r w:rsidRPr="46F5DE9B">
        <w:rPr>
          <w:rFonts w:ascii="Trebuchet MS" w:hAnsi="Trebuchet MS"/>
          <w:b/>
          <w:bCs/>
          <w:lang w:val="bg-BG"/>
        </w:rPr>
        <w:t>14.</w:t>
      </w:r>
      <w:r w:rsidRPr="46F5DE9B">
        <w:rPr>
          <w:rFonts w:ascii="Trebuchet MS" w:hAnsi="Trebuchet MS"/>
          <w:lang w:val="bg-BG"/>
        </w:rPr>
        <w:t xml:space="preserve"> До изтичане на срока за подаване на офертите всеки участник в процедурата може да промени, допълни или да оттегли офертата си.</w:t>
      </w:r>
    </w:p>
    <w:p w:rsidR="007F1AD6" w:rsidRPr="007F1AD6" w:rsidRDefault="04CAD1F4" w:rsidP="04CAD1F4">
      <w:pPr>
        <w:tabs>
          <w:tab w:val="left" w:pos="426"/>
          <w:tab w:val="left" w:pos="1260"/>
        </w:tabs>
        <w:ind w:left="426" w:hanging="426"/>
        <w:jc w:val="both"/>
        <w:rPr>
          <w:rFonts w:ascii="Trebuchet MS" w:hAnsi="Trebuchet MS"/>
          <w:b/>
          <w:bCs/>
          <w:lang w:val="bg-BG"/>
        </w:rPr>
      </w:pPr>
      <w:r w:rsidRPr="04CAD1F4">
        <w:rPr>
          <w:rFonts w:ascii="Trebuchet MS" w:hAnsi="Trebuchet MS"/>
          <w:b/>
          <w:bCs/>
          <w:lang w:val="bg-BG"/>
        </w:rPr>
        <w:t>15.</w:t>
      </w:r>
      <w:r w:rsidRPr="04CAD1F4">
        <w:rPr>
          <w:rFonts w:ascii="Trebuchet MS" w:hAnsi="Trebuchet MS"/>
          <w:lang w:val="bg-BG"/>
        </w:rPr>
        <w:t xml:space="preserve"> Офертите следва да бъдат валидни за срок не по-малък от 6 (шест) месеца, считано от крайния срок за получаване на офертите, посочен в обявлението за процедурата. </w:t>
      </w:r>
    </w:p>
    <w:p w:rsidR="007F1AD6" w:rsidRPr="007F1AD6" w:rsidRDefault="46F5DE9B" w:rsidP="46F5DE9B">
      <w:pPr>
        <w:tabs>
          <w:tab w:val="left" w:pos="426"/>
        </w:tabs>
        <w:ind w:left="426" w:hanging="426"/>
        <w:jc w:val="both"/>
        <w:rPr>
          <w:rFonts w:ascii="Trebuchet MS" w:hAnsi="Trebuchet MS"/>
          <w:b/>
          <w:bCs/>
          <w:lang w:val="bg-BG"/>
        </w:rPr>
      </w:pPr>
      <w:r w:rsidRPr="46F5DE9B">
        <w:rPr>
          <w:rFonts w:ascii="Trebuchet MS" w:hAnsi="Trebuchet MS"/>
          <w:b/>
          <w:bCs/>
          <w:lang w:val="bg-BG"/>
        </w:rPr>
        <w:t>16.</w:t>
      </w:r>
      <w:r w:rsidRPr="46F5DE9B">
        <w:rPr>
          <w:rFonts w:ascii="Trebuchet MS" w:hAnsi="Trebuchet MS"/>
          <w:lang w:val="bg-BG"/>
        </w:rPr>
        <w:t xml:space="preserve"> Лицата могат да поискат писмено от възложителя разяснения по решението, обявлението и документацията за обществената поръчка до 10 дни, преди изтичане на срока за получаване на офертите. Разясненията се предоставят, чрез публикуване на профила на купувача, в 4-дневен срок от получаване на искането, но не по късно от 6 дни преди срока за получаване на оферти. В разяснението не се посочва лицето, направило запитването. </w:t>
      </w:r>
    </w:p>
    <w:bookmarkEnd w:id="2"/>
    <w:p w:rsidR="007F1AD6" w:rsidRPr="007F1AD6" w:rsidRDefault="46F5DE9B" w:rsidP="46F5DE9B">
      <w:pPr>
        <w:tabs>
          <w:tab w:val="left" w:pos="426"/>
          <w:tab w:val="left" w:pos="1134"/>
        </w:tabs>
        <w:ind w:left="426" w:hanging="426"/>
        <w:jc w:val="both"/>
        <w:rPr>
          <w:rFonts w:ascii="Trebuchet MS" w:hAnsi="Trebuchet MS"/>
          <w:b/>
          <w:bCs/>
          <w:lang w:val="bg-BG" w:eastAsia="en-US"/>
        </w:rPr>
      </w:pPr>
      <w:r w:rsidRPr="46F5DE9B">
        <w:rPr>
          <w:rFonts w:ascii="Trebuchet MS" w:hAnsi="Trebuchet MS"/>
          <w:b/>
          <w:bCs/>
          <w:lang w:val="bg-BG" w:eastAsia="en-US"/>
        </w:rPr>
        <w:t>17.</w:t>
      </w:r>
      <w:r w:rsidRPr="46F5DE9B">
        <w:rPr>
          <w:rFonts w:ascii="Trebuchet MS" w:hAnsi="Trebuchet MS"/>
          <w:lang w:val="bg-BG" w:eastAsia="en-US"/>
        </w:rPr>
        <w:t xml:space="preserve"> 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 в документацията за обществената поръчка, по реда на чл. 100 от ЗОП.</w:t>
      </w:r>
    </w:p>
    <w:p w:rsidR="007F1AD6" w:rsidRPr="007F1AD6" w:rsidRDefault="007F1AD6" w:rsidP="007F1AD6">
      <w:pPr>
        <w:tabs>
          <w:tab w:val="num" w:pos="567"/>
        </w:tabs>
        <w:ind w:left="567" w:hanging="567"/>
        <w:jc w:val="both"/>
        <w:rPr>
          <w:rFonts w:ascii="Trebuchet MS" w:hAnsi="Trebuchet MS"/>
          <w:szCs w:val="24"/>
          <w:lang w:val="bg-BG" w:eastAsia="en-US"/>
        </w:rPr>
      </w:pPr>
    </w:p>
    <w:p w:rsidR="007F1AD6" w:rsidRPr="007F1AD6" w:rsidRDefault="46F5DE9B" w:rsidP="46F5DE9B">
      <w:pPr>
        <w:numPr>
          <w:ilvl w:val="0"/>
          <w:numId w:val="6"/>
        </w:numPr>
        <w:jc w:val="center"/>
        <w:rPr>
          <w:rFonts w:ascii="Trebuchet MS" w:hAnsi="Trebuchet MS"/>
          <w:b/>
          <w:bCs/>
          <w:lang w:val="bg-BG" w:eastAsia="en-US"/>
        </w:rPr>
      </w:pPr>
      <w:r w:rsidRPr="46F5DE9B">
        <w:rPr>
          <w:rFonts w:ascii="Trebuchet MS" w:hAnsi="Trebuchet MS"/>
          <w:b/>
          <w:bCs/>
          <w:lang w:val="bg-BG" w:eastAsia="en-US"/>
        </w:rPr>
        <w:lastRenderedPageBreak/>
        <w:t xml:space="preserve">РАЗГЛЕЖДАНЕ И ОЦЕНЯВАНЕ </w:t>
      </w:r>
    </w:p>
    <w:p w:rsidR="007F1AD6" w:rsidRPr="007F1AD6" w:rsidRDefault="46F5DE9B" w:rsidP="46F5DE9B">
      <w:pPr>
        <w:jc w:val="center"/>
        <w:rPr>
          <w:rFonts w:ascii="Trebuchet MS" w:hAnsi="Trebuchet MS"/>
          <w:b/>
          <w:bCs/>
          <w:lang w:val="bg-BG" w:eastAsia="en-US"/>
        </w:rPr>
      </w:pPr>
      <w:r w:rsidRPr="46F5DE9B">
        <w:rPr>
          <w:rFonts w:ascii="Trebuchet MS" w:hAnsi="Trebuchet MS"/>
          <w:b/>
          <w:bCs/>
          <w:lang w:val="bg-BG" w:eastAsia="en-US"/>
        </w:rPr>
        <w:t>НА ОФЕРТИТЕ</w:t>
      </w:r>
    </w:p>
    <w:p w:rsidR="007F1AD6" w:rsidRPr="007F1AD6" w:rsidRDefault="007F1AD6" w:rsidP="007F1AD6">
      <w:pPr>
        <w:tabs>
          <w:tab w:val="num" w:pos="0"/>
          <w:tab w:val="left" w:pos="360"/>
        </w:tabs>
        <w:jc w:val="both"/>
        <w:rPr>
          <w:rFonts w:ascii="Trebuchet MS" w:hAnsi="Trebuchet MS"/>
          <w:b/>
          <w:szCs w:val="24"/>
          <w:lang w:val="bg-BG"/>
        </w:rPr>
      </w:pPr>
    </w:p>
    <w:p w:rsidR="007F1AD6" w:rsidRPr="007F1AD6" w:rsidRDefault="46F5DE9B" w:rsidP="46F5DE9B">
      <w:pPr>
        <w:numPr>
          <w:ilvl w:val="3"/>
          <w:numId w:val="13"/>
        </w:numPr>
        <w:tabs>
          <w:tab w:val="left" w:pos="284"/>
        </w:tabs>
        <w:ind w:left="426" w:hanging="426"/>
        <w:jc w:val="both"/>
        <w:rPr>
          <w:rFonts w:ascii="Trebuchet MS" w:hAnsi="Trebuchet MS"/>
          <w:b/>
          <w:bCs/>
          <w:lang w:val="bg-BG"/>
        </w:rPr>
      </w:pPr>
      <w:r w:rsidRPr="46F5DE9B">
        <w:rPr>
          <w:rFonts w:ascii="Trebuchet MS" w:hAnsi="Trebuchet MS"/>
          <w:lang w:val="bg-BG"/>
        </w:rPr>
        <w:t xml:space="preserve">  При промяна в датата, часа или мястото за отваряне на заявленията за участие или на офертите кандидатите или участниците се уведомяват чрез профила на купувача най-малко 48 часа преди новоопределения час.</w:t>
      </w:r>
    </w:p>
    <w:p w:rsidR="007F1AD6" w:rsidRPr="007F1AD6" w:rsidRDefault="46F5DE9B" w:rsidP="46F5DE9B">
      <w:pPr>
        <w:numPr>
          <w:ilvl w:val="3"/>
          <w:numId w:val="13"/>
        </w:numPr>
        <w:tabs>
          <w:tab w:val="left" w:pos="284"/>
        </w:tabs>
        <w:ind w:left="426" w:hanging="426"/>
        <w:jc w:val="both"/>
        <w:rPr>
          <w:rFonts w:ascii="Trebuchet MS" w:hAnsi="Trebuchet MS"/>
          <w:b/>
          <w:bCs/>
          <w:lang w:val="bg-BG"/>
        </w:rPr>
      </w:pPr>
      <w:r w:rsidRPr="46F5DE9B">
        <w:rPr>
          <w:rFonts w:ascii="Trebuchet MS" w:hAnsi="Trebuchet MS"/>
          <w:lang w:val="bg-BG"/>
        </w:rPr>
        <w:t xml:space="preserve">  Отварянето на получените оферти е публично и протича по реда на чл. 54, ал. от 3 до 5 от ППЗОП, като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7F1AD6" w:rsidRPr="007F1AD6" w:rsidRDefault="46F5DE9B" w:rsidP="46F5DE9B">
      <w:pPr>
        <w:numPr>
          <w:ilvl w:val="3"/>
          <w:numId w:val="13"/>
        </w:numPr>
        <w:tabs>
          <w:tab w:val="left" w:pos="284"/>
        </w:tabs>
        <w:ind w:left="426" w:hanging="426"/>
        <w:jc w:val="both"/>
        <w:rPr>
          <w:rFonts w:ascii="Trebuchet MS" w:hAnsi="Trebuchet MS"/>
          <w:b/>
          <w:bCs/>
          <w:lang w:val="bg-BG"/>
        </w:rPr>
      </w:pPr>
      <w:r w:rsidRPr="46F5DE9B">
        <w:rPr>
          <w:rFonts w:ascii="Trebuchet MS" w:hAnsi="Trebuchet MS"/>
          <w:color w:val="000000" w:themeColor="text1"/>
          <w:lang w:val="bg-BG"/>
        </w:rPr>
        <w:t xml:space="preserve">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 </w:t>
      </w:r>
    </w:p>
    <w:p w:rsidR="007F1AD6" w:rsidRPr="007F1AD6" w:rsidRDefault="46F5DE9B" w:rsidP="46F5DE9B">
      <w:pPr>
        <w:numPr>
          <w:ilvl w:val="3"/>
          <w:numId w:val="13"/>
        </w:numPr>
        <w:tabs>
          <w:tab w:val="left" w:pos="284"/>
        </w:tabs>
        <w:ind w:left="426" w:hanging="426"/>
        <w:jc w:val="both"/>
        <w:rPr>
          <w:rFonts w:ascii="Trebuchet MS" w:hAnsi="Trebuchet MS"/>
          <w:b/>
          <w:bCs/>
          <w:lang w:val="bg-BG"/>
        </w:rPr>
      </w:pPr>
      <w:r w:rsidRPr="46F5DE9B">
        <w:rPr>
          <w:rFonts w:ascii="Trebuchet MS" w:hAnsi="Trebuchet MS"/>
          <w:color w:val="000000" w:themeColor="text1"/>
          <w:lang w:val="bg-BG"/>
        </w:rPr>
        <w:t xml:space="preserve">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всички участници в деня на публикуването му в профила на купувача.</w:t>
      </w:r>
    </w:p>
    <w:p w:rsidR="007F1AD6" w:rsidRPr="007F1AD6" w:rsidRDefault="46F5DE9B" w:rsidP="46F5DE9B">
      <w:pPr>
        <w:numPr>
          <w:ilvl w:val="3"/>
          <w:numId w:val="13"/>
        </w:numPr>
        <w:tabs>
          <w:tab w:val="left" w:pos="284"/>
        </w:tabs>
        <w:ind w:left="426" w:hanging="426"/>
        <w:jc w:val="both"/>
        <w:rPr>
          <w:rFonts w:ascii="Trebuchet MS" w:hAnsi="Trebuchet MS"/>
          <w:b/>
          <w:bCs/>
          <w:lang w:val="bg-BG"/>
        </w:rPr>
      </w:pPr>
      <w:r w:rsidRPr="46F5DE9B">
        <w:rPr>
          <w:rFonts w:ascii="Trebuchet MS" w:hAnsi="Trebuchet MS"/>
          <w:lang w:val="bg-BG"/>
        </w:rPr>
        <w:t xml:space="preserve">  Участниците, </w:t>
      </w:r>
      <w:r w:rsidRPr="46F5DE9B">
        <w:rPr>
          <w:rFonts w:ascii="Trebuchet MS" w:hAnsi="Trebuchet MS"/>
          <w:color w:val="000000" w:themeColor="text1"/>
          <w:lang w:val="bg-BG"/>
        </w:rPr>
        <w:t xml:space="preserve">по отношение на които е констатирано несъответствие или липса на информация, </w:t>
      </w:r>
      <w:r w:rsidRPr="46F5DE9B">
        <w:rPr>
          <w:rFonts w:ascii="Trebuchet MS" w:hAnsi="Trebuchet MS"/>
          <w:lang w:val="bg-BG"/>
        </w:rPr>
        <w:t xml:space="preserve">в срок до 5 работни дни от получаването на протокола могат да представят на комисията </w:t>
      </w:r>
      <w:r w:rsidRPr="46F5DE9B">
        <w:rPr>
          <w:rFonts w:ascii="Trebuchet MS" w:hAnsi="Trebuchet MS"/>
          <w:color w:val="000000" w:themeColor="text1"/>
          <w:lang w:val="bg-BG"/>
        </w:rPr>
        <w:t>нов еЕЕДОП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7F1AD6" w:rsidRPr="007F1AD6" w:rsidRDefault="46F5DE9B" w:rsidP="46F5DE9B">
      <w:pPr>
        <w:numPr>
          <w:ilvl w:val="3"/>
          <w:numId w:val="13"/>
        </w:numPr>
        <w:tabs>
          <w:tab w:val="left" w:pos="284"/>
        </w:tabs>
        <w:ind w:left="426" w:hanging="426"/>
        <w:jc w:val="both"/>
        <w:rPr>
          <w:rFonts w:ascii="Trebuchet MS" w:hAnsi="Trebuchet MS"/>
          <w:b/>
          <w:bCs/>
          <w:lang w:val="bg-BG" w:eastAsia="en-US"/>
        </w:rPr>
      </w:pPr>
      <w:r w:rsidRPr="46F5DE9B">
        <w:rPr>
          <w:rFonts w:ascii="Trebuchet MS" w:hAnsi="Trebuchet MS"/>
          <w:color w:val="000000" w:themeColor="text1"/>
          <w:lang w:val="bg-BG" w:eastAsia="en-US"/>
        </w:rPr>
        <w:t xml:space="preserve">  Участникът има право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7F1AD6" w:rsidRPr="007F1AD6" w:rsidRDefault="46F5DE9B" w:rsidP="46F5DE9B">
      <w:pPr>
        <w:numPr>
          <w:ilvl w:val="3"/>
          <w:numId w:val="13"/>
        </w:numPr>
        <w:tabs>
          <w:tab w:val="left" w:pos="284"/>
        </w:tabs>
        <w:ind w:left="426" w:hanging="426"/>
        <w:jc w:val="both"/>
        <w:rPr>
          <w:rFonts w:ascii="Trebuchet MS" w:hAnsi="Trebuchet MS"/>
          <w:b/>
          <w:bCs/>
          <w:lang w:val="bg-BG" w:eastAsia="en-US"/>
        </w:rPr>
      </w:pPr>
      <w:r w:rsidRPr="46F5DE9B">
        <w:rPr>
          <w:rFonts w:ascii="Trebuchet MS" w:hAnsi="Trebuchet MS"/>
          <w:color w:val="000000" w:themeColor="text1"/>
          <w:lang w:val="bg-BG" w:eastAsia="en-US"/>
        </w:rPr>
        <w:t xml:space="preserve">  Когато промените се отнасят до обстоятелства, различни от посочените по </w:t>
      </w:r>
      <w:r w:rsidRPr="46F5DE9B">
        <w:rPr>
          <w:rFonts w:ascii="Trebuchet MS" w:hAnsi="Trebuchet MS"/>
          <w:color w:val="000000" w:themeColor="text1"/>
          <w:u w:val="single"/>
          <w:lang w:val="bg-BG" w:eastAsia="en-US"/>
        </w:rPr>
        <w:t>чл. 54, ал. 1, т. 1</w:t>
      </w:r>
      <w:r w:rsidRPr="46F5DE9B">
        <w:rPr>
          <w:rFonts w:ascii="Trebuchet MS" w:hAnsi="Trebuchet MS"/>
          <w:color w:val="000000" w:themeColor="text1"/>
          <w:lang w:val="bg-BG" w:eastAsia="en-US"/>
        </w:rPr>
        <w:t xml:space="preserve">, </w:t>
      </w:r>
      <w:r w:rsidRPr="46F5DE9B">
        <w:rPr>
          <w:rFonts w:ascii="Trebuchet MS" w:hAnsi="Trebuchet MS"/>
          <w:color w:val="000000" w:themeColor="text1"/>
          <w:u w:val="single"/>
          <w:lang w:val="bg-BG" w:eastAsia="en-US"/>
        </w:rPr>
        <w:t>2</w:t>
      </w:r>
      <w:r w:rsidRPr="46F5DE9B">
        <w:rPr>
          <w:rFonts w:ascii="Trebuchet MS" w:hAnsi="Trebuchet MS"/>
          <w:color w:val="000000" w:themeColor="text1"/>
          <w:lang w:val="bg-BG" w:eastAsia="en-US"/>
        </w:rPr>
        <w:t xml:space="preserve"> и </w:t>
      </w:r>
      <w:r w:rsidRPr="46F5DE9B">
        <w:rPr>
          <w:rFonts w:ascii="Trebuchet MS" w:hAnsi="Trebuchet MS"/>
          <w:color w:val="000000" w:themeColor="text1"/>
          <w:u w:val="single"/>
          <w:lang w:val="bg-BG" w:eastAsia="en-US"/>
        </w:rPr>
        <w:t>7</w:t>
      </w:r>
      <w:r w:rsidRPr="46F5DE9B">
        <w:rPr>
          <w:rFonts w:ascii="Trebuchet MS" w:hAnsi="Trebuchet MS"/>
          <w:color w:val="000000" w:themeColor="text1"/>
          <w:lang w:val="bg-BG" w:eastAsia="en-US"/>
        </w:rPr>
        <w:t xml:space="preserve"> новият еЕЕДОП може да бъде подписан от едно от лицата, които могат самостоятелно да представляват кандидата или участника.</w:t>
      </w:r>
    </w:p>
    <w:p w:rsidR="007F1AD6" w:rsidRPr="007F1AD6" w:rsidRDefault="46F5DE9B" w:rsidP="46F5DE9B">
      <w:pPr>
        <w:numPr>
          <w:ilvl w:val="3"/>
          <w:numId w:val="13"/>
        </w:numPr>
        <w:tabs>
          <w:tab w:val="left" w:pos="180"/>
          <w:tab w:val="left" w:pos="284"/>
        </w:tabs>
        <w:ind w:left="426" w:hanging="426"/>
        <w:jc w:val="both"/>
        <w:rPr>
          <w:rFonts w:ascii="Trebuchet MS" w:hAnsi="Trebuchet MS"/>
          <w:b/>
          <w:bCs/>
          <w:lang w:val="bg-BG" w:eastAsia="en-US"/>
        </w:rPr>
      </w:pPr>
      <w:r w:rsidRPr="46F5DE9B">
        <w:rPr>
          <w:rFonts w:ascii="Trebuchet MS" w:hAnsi="Trebuchet MS"/>
          <w:lang w:val="bg-BG" w:eastAsia="en-US"/>
        </w:rPr>
        <w:t xml:space="preserve">  След изтичане на срока по т. 5 </w:t>
      </w:r>
      <w:r w:rsidRPr="46F5DE9B">
        <w:rPr>
          <w:rFonts w:ascii="Trebuchet MS" w:hAnsi="Trebuchet MS"/>
          <w:color w:val="000000" w:themeColor="text1"/>
          <w:lang w:val="bg-BG" w:eastAsia="en-US"/>
        </w:rPr>
        <w:t>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7F1AD6" w:rsidRPr="007F1AD6" w:rsidRDefault="46F5DE9B" w:rsidP="46F5DE9B">
      <w:pPr>
        <w:numPr>
          <w:ilvl w:val="3"/>
          <w:numId w:val="13"/>
        </w:numPr>
        <w:tabs>
          <w:tab w:val="left" w:pos="180"/>
          <w:tab w:val="left" w:pos="284"/>
        </w:tabs>
        <w:ind w:left="426" w:hanging="426"/>
        <w:jc w:val="both"/>
        <w:rPr>
          <w:rFonts w:ascii="Trebuchet MS" w:hAnsi="Trebuchet MS"/>
          <w:b/>
          <w:bCs/>
          <w:lang w:val="bg-BG" w:eastAsia="en-US"/>
        </w:rPr>
      </w:pPr>
      <w:r w:rsidRPr="46F5DE9B">
        <w:rPr>
          <w:rFonts w:ascii="Trebuchet MS" w:hAnsi="Trebuchet MS"/>
          <w:lang w:val="en-US" w:eastAsia="en-US"/>
        </w:rPr>
        <w:t xml:space="preserve"> </w:t>
      </w:r>
      <w:r w:rsidRPr="46F5DE9B">
        <w:rPr>
          <w:rFonts w:ascii="Trebuchet MS" w:hAnsi="Trebuchet MS"/>
          <w:lang w:val="bg-BG" w:eastAsia="en-US"/>
        </w:rPr>
        <w:t xml:space="preserve">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rsidR="007F1AD6" w:rsidRPr="007F1AD6" w:rsidRDefault="46F5DE9B" w:rsidP="46F5DE9B">
      <w:pPr>
        <w:numPr>
          <w:ilvl w:val="3"/>
          <w:numId w:val="13"/>
        </w:numPr>
        <w:tabs>
          <w:tab w:val="left" w:pos="180"/>
          <w:tab w:val="left" w:pos="284"/>
          <w:tab w:val="left" w:pos="426"/>
        </w:tabs>
        <w:ind w:left="426" w:hanging="426"/>
        <w:jc w:val="both"/>
        <w:rPr>
          <w:rFonts w:ascii="Trebuchet MS" w:hAnsi="Trebuchet MS"/>
          <w:b/>
          <w:bCs/>
          <w:lang w:val="en-US" w:eastAsia="en-US"/>
        </w:rPr>
      </w:pPr>
      <w:r w:rsidRPr="46F5DE9B">
        <w:rPr>
          <w:rFonts w:ascii="Trebuchet MS" w:hAnsi="Trebuchet MS"/>
          <w:lang w:val="bg-BG" w:eastAsia="en-US"/>
        </w:rPr>
        <w:t>Комисията разглежда допуснатите оферти и проверява за тяхното съответствие с предварително обявените условия.</w:t>
      </w:r>
    </w:p>
    <w:p w:rsidR="007F1AD6" w:rsidRPr="007F1AD6" w:rsidRDefault="46F5DE9B" w:rsidP="46F5DE9B">
      <w:pPr>
        <w:numPr>
          <w:ilvl w:val="3"/>
          <w:numId w:val="13"/>
        </w:numPr>
        <w:shd w:val="clear" w:color="auto" w:fill="FFFFFF" w:themeFill="background1"/>
        <w:tabs>
          <w:tab w:val="left" w:pos="284"/>
        </w:tabs>
        <w:ind w:left="426" w:hanging="426"/>
        <w:jc w:val="both"/>
        <w:rPr>
          <w:rFonts w:ascii="Trebuchet MS" w:hAnsi="Trebuchet MS"/>
          <w:b/>
          <w:bCs/>
          <w:lang w:val="bg-BG"/>
        </w:rPr>
      </w:pPr>
      <w:r w:rsidRPr="46F5DE9B">
        <w:rPr>
          <w:rFonts w:ascii="Trebuchet MS" w:hAnsi="Trebuchet MS"/>
          <w:color w:val="000000" w:themeColor="text1"/>
          <w:lang w:val="bg-BG"/>
        </w:rPr>
        <w:t xml:space="preserve">При извършването на предварителния подбор и на всеки етап от процедурата комисията може при необходимост да иска разяснения за </w:t>
      </w:r>
      <w:r w:rsidRPr="46F5DE9B">
        <w:rPr>
          <w:rFonts w:ascii="Trebuchet MS" w:hAnsi="Trebuchet MS"/>
          <w:color w:val="000000" w:themeColor="text1"/>
          <w:lang w:val="bg-BG"/>
        </w:rPr>
        <w:lastRenderedPageBreak/>
        <w:t>данни, заявени от участниците, и/или да проверява заявените данни, включително чрез изискване на информация от други органи и лица.</w:t>
      </w:r>
    </w:p>
    <w:p w:rsidR="007F1AD6" w:rsidRPr="007F1AD6" w:rsidRDefault="46F5DE9B" w:rsidP="46F5DE9B">
      <w:pPr>
        <w:numPr>
          <w:ilvl w:val="3"/>
          <w:numId w:val="13"/>
        </w:numPr>
        <w:tabs>
          <w:tab w:val="left" w:pos="142"/>
          <w:tab w:val="left" w:pos="180"/>
          <w:tab w:val="left" w:pos="284"/>
          <w:tab w:val="left" w:pos="426"/>
        </w:tabs>
        <w:ind w:left="426" w:hanging="426"/>
        <w:jc w:val="both"/>
        <w:rPr>
          <w:rFonts w:ascii="Trebuchet MS" w:hAnsi="Trebuchet MS"/>
          <w:b/>
          <w:bCs/>
          <w:lang w:val="en-US" w:eastAsia="en-US"/>
        </w:rPr>
      </w:pPr>
      <w:r w:rsidRPr="46F5DE9B">
        <w:rPr>
          <w:rFonts w:ascii="Trebuchet MS" w:hAnsi="Trebuchet MS"/>
          <w:lang w:val="bg-BG" w:eastAsia="en-US"/>
        </w:rPr>
        <w:t>Ценовото предложение на участник, чиято оферта не отговаря на изискванията на възложителя, не се отваря.</w:t>
      </w:r>
    </w:p>
    <w:p w:rsidR="007F1AD6" w:rsidRPr="007F1AD6" w:rsidRDefault="46F5DE9B" w:rsidP="46F5DE9B">
      <w:pPr>
        <w:numPr>
          <w:ilvl w:val="3"/>
          <w:numId w:val="13"/>
        </w:numPr>
        <w:tabs>
          <w:tab w:val="left" w:pos="180"/>
          <w:tab w:val="left" w:pos="284"/>
          <w:tab w:val="left" w:pos="426"/>
        </w:tabs>
        <w:ind w:left="426" w:hanging="426"/>
        <w:jc w:val="both"/>
        <w:rPr>
          <w:rFonts w:ascii="Trebuchet MS" w:hAnsi="Trebuchet MS"/>
          <w:b/>
          <w:bCs/>
          <w:i/>
          <w:iCs/>
          <w:lang w:val="bg-BG" w:eastAsia="en-US"/>
        </w:rPr>
      </w:pPr>
      <w:r w:rsidRPr="46F5DE9B">
        <w:rPr>
          <w:rFonts w:ascii="Trebuchet MS" w:hAnsi="Trebuchet MS"/>
          <w:lang w:val="bg-BG" w:eastAsia="en-US"/>
        </w:rPr>
        <w:t>Не по-късно от два работни дни преди датата на отваряне на ценовите предложения комисията обявява чрез съобщение в профила на купувача датата, часа и мястото на отварянето. При отварянето на ценовите оферти може да присъстват участниците в процедурата или техни упълномощени представители, както и представители на средствата за масово осведомяване.</w:t>
      </w:r>
    </w:p>
    <w:p w:rsidR="007F1AD6" w:rsidRPr="007F1AD6" w:rsidRDefault="46F5DE9B" w:rsidP="46F5DE9B">
      <w:pPr>
        <w:numPr>
          <w:ilvl w:val="3"/>
          <w:numId w:val="13"/>
        </w:numPr>
        <w:shd w:val="clear" w:color="auto" w:fill="FFFFFF" w:themeFill="background1"/>
        <w:tabs>
          <w:tab w:val="left" w:pos="284"/>
        </w:tabs>
        <w:jc w:val="both"/>
        <w:rPr>
          <w:rFonts w:ascii="Trebuchet MS" w:hAnsi="Trebuchet MS"/>
          <w:b/>
          <w:bCs/>
          <w:lang w:val="bg-BG"/>
        </w:rPr>
      </w:pPr>
      <w:r w:rsidRPr="46F5DE9B">
        <w:rPr>
          <w:rFonts w:ascii="Trebuchet MS" w:hAnsi="Trebuchet MS"/>
          <w:lang w:val="bg-BG"/>
        </w:rPr>
        <w:t>Комисията оценява допуснатите оферти и определя икономически най-изгодната оферта при критерий за възлагане “ оптимално съотношение качество/цена“,  съгласно Методика за оценка.</w:t>
      </w:r>
    </w:p>
    <w:p w:rsidR="007F1AD6" w:rsidRPr="007F1AD6" w:rsidRDefault="46F5DE9B" w:rsidP="46F5DE9B">
      <w:pPr>
        <w:numPr>
          <w:ilvl w:val="3"/>
          <w:numId w:val="13"/>
        </w:numPr>
        <w:shd w:val="clear" w:color="auto" w:fill="FFFFFF" w:themeFill="background1"/>
        <w:tabs>
          <w:tab w:val="left" w:pos="284"/>
        </w:tabs>
        <w:ind w:left="426" w:hanging="426"/>
        <w:jc w:val="both"/>
        <w:rPr>
          <w:rFonts w:ascii="Trebuchet MS" w:hAnsi="Trebuchet MS"/>
          <w:lang w:val="bg-BG"/>
        </w:rPr>
      </w:pPr>
      <w:r w:rsidRPr="46F5DE9B">
        <w:rPr>
          <w:rFonts w:ascii="Trebuchet MS" w:hAnsi="Trebuchet MS"/>
          <w:lang w:val="bg-BG"/>
        </w:rPr>
        <w:t>Всички действия на комисията се протоколират, като резултатите от работата й се отразяват в доклад, който се утвърждава от възложителя.</w:t>
      </w:r>
    </w:p>
    <w:p w:rsidR="007F1AD6" w:rsidRPr="007F1AD6" w:rsidRDefault="46F5DE9B" w:rsidP="46F5DE9B">
      <w:pPr>
        <w:numPr>
          <w:ilvl w:val="3"/>
          <w:numId w:val="13"/>
        </w:numPr>
        <w:shd w:val="clear" w:color="auto" w:fill="FFFFFF" w:themeFill="background1"/>
        <w:tabs>
          <w:tab w:val="left" w:pos="284"/>
        </w:tabs>
        <w:ind w:left="426" w:hanging="426"/>
        <w:jc w:val="both"/>
        <w:rPr>
          <w:rFonts w:ascii="Trebuchet MS" w:hAnsi="Trebuchet MS"/>
          <w:b/>
          <w:bCs/>
          <w:lang w:val="bg-BG"/>
        </w:rPr>
      </w:pPr>
      <w:r w:rsidRPr="46F5DE9B">
        <w:rPr>
          <w:rFonts w:ascii="Trebuchet MS" w:hAnsi="Trebuchet MS"/>
          <w:lang w:val="bg-BG"/>
        </w:rPr>
        <w:t>В 10-дневен срок от получаването на доклада възложителят го утвърждава или го връща на комисията с писмени указания.</w:t>
      </w:r>
    </w:p>
    <w:p w:rsidR="007F1AD6" w:rsidRPr="007F1AD6" w:rsidRDefault="007F1AD6" w:rsidP="007F1AD6">
      <w:pPr>
        <w:tabs>
          <w:tab w:val="left" w:pos="360"/>
          <w:tab w:val="num" w:pos="567"/>
        </w:tabs>
        <w:jc w:val="both"/>
        <w:rPr>
          <w:rFonts w:ascii="Trebuchet MS" w:hAnsi="Trebuchet MS"/>
          <w:szCs w:val="24"/>
          <w:lang w:val="bg-BG"/>
        </w:rPr>
      </w:pPr>
    </w:p>
    <w:p w:rsidR="007F1AD6" w:rsidRPr="007F1AD6" w:rsidRDefault="46F5DE9B" w:rsidP="46F5DE9B">
      <w:pPr>
        <w:numPr>
          <w:ilvl w:val="0"/>
          <w:numId w:val="6"/>
        </w:numPr>
        <w:ind w:left="567" w:hanging="567"/>
        <w:jc w:val="center"/>
        <w:rPr>
          <w:rFonts w:ascii="Trebuchet MS" w:hAnsi="Trebuchet MS"/>
          <w:b/>
          <w:bCs/>
          <w:lang w:val="bg-BG" w:eastAsia="en-US"/>
        </w:rPr>
      </w:pPr>
      <w:r w:rsidRPr="46F5DE9B">
        <w:rPr>
          <w:rFonts w:ascii="Trebuchet MS" w:hAnsi="Trebuchet MS"/>
          <w:b/>
          <w:bCs/>
          <w:lang w:val="en-US" w:eastAsia="en-US"/>
        </w:rPr>
        <w:t xml:space="preserve"> </w:t>
      </w:r>
      <w:r w:rsidRPr="46F5DE9B">
        <w:rPr>
          <w:rFonts w:ascii="Trebuchet MS" w:hAnsi="Trebuchet MS"/>
          <w:b/>
          <w:bCs/>
          <w:lang w:val="bg-BG" w:eastAsia="en-US"/>
        </w:rPr>
        <w:t>ОБЯВЯВАНЕ НА РЕШЕНИЕТО НА ВЪЗЛОЖИТЕЛЯ. ПРЕКРАТЯВАНЕ НА ПРОЦЕДУРАТА. СКЛЮЧВАНЕ НА ДОГОВОР</w:t>
      </w:r>
    </w:p>
    <w:p w:rsidR="007F1AD6" w:rsidRPr="007F1AD6" w:rsidRDefault="007F1AD6" w:rsidP="007F1AD6">
      <w:pPr>
        <w:tabs>
          <w:tab w:val="num" w:pos="567"/>
        </w:tabs>
        <w:ind w:left="567" w:hanging="567"/>
        <w:jc w:val="center"/>
        <w:rPr>
          <w:rFonts w:ascii="Trebuchet MS" w:hAnsi="Trebuchet MS"/>
          <w:b/>
          <w:szCs w:val="24"/>
          <w:lang w:val="bg-BG" w:eastAsia="en-US"/>
        </w:rPr>
      </w:pPr>
    </w:p>
    <w:p w:rsidR="007F1AD6" w:rsidRPr="007F1AD6" w:rsidRDefault="46F5DE9B" w:rsidP="46F5DE9B">
      <w:pPr>
        <w:numPr>
          <w:ilvl w:val="0"/>
          <w:numId w:val="14"/>
        </w:numPr>
        <w:tabs>
          <w:tab w:val="left" w:pos="284"/>
        </w:tabs>
        <w:ind w:left="284" w:hanging="284"/>
        <w:jc w:val="both"/>
        <w:rPr>
          <w:rFonts w:ascii="Trebuchet MS" w:hAnsi="Trebuchet MS"/>
          <w:b/>
          <w:bCs/>
          <w:lang w:val="bg-BG"/>
        </w:rPr>
      </w:pPr>
      <w:r w:rsidRPr="46F5DE9B">
        <w:rPr>
          <w:rFonts w:ascii="Trebuchet MS" w:hAnsi="Trebuchet MS"/>
        </w:rPr>
        <w:t xml:space="preserve">В 10-дневен срок от утвърждаване на </w:t>
      </w:r>
      <w:r w:rsidRPr="46F5DE9B">
        <w:rPr>
          <w:rFonts w:ascii="Trebuchet MS" w:hAnsi="Trebuchet MS"/>
          <w:lang w:val="bg-BG"/>
        </w:rPr>
        <w:t>доклада</w:t>
      </w:r>
      <w:r w:rsidRPr="46F5DE9B">
        <w:rPr>
          <w:rFonts w:ascii="Trebuchet MS" w:hAnsi="Trebuchet MS"/>
        </w:rPr>
        <w:t xml:space="preserve"> възложителят издава решение за определяне на изпълнител или за прекратяване на процедурата</w:t>
      </w:r>
      <w:r w:rsidRPr="46F5DE9B">
        <w:rPr>
          <w:rFonts w:ascii="Trebuchet MS" w:hAnsi="Trebuchet MS"/>
          <w:lang w:val="bg-BG"/>
        </w:rPr>
        <w:t>.</w:t>
      </w:r>
    </w:p>
    <w:p w:rsidR="007F1AD6" w:rsidRPr="007F1AD6" w:rsidRDefault="46F5DE9B" w:rsidP="46F5DE9B">
      <w:pPr>
        <w:numPr>
          <w:ilvl w:val="0"/>
          <w:numId w:val="14"/>
        </w:numPr>
        <w:tabs>
          <w:tab w:val="left" w:pos="284"/>
        </w:tabs>
        <w:ind w:left="284" w:hanging="284"/>
        <w:jc w:val="both"/>
        <w:rPr>
          <w:rFonts w:ascii="Trebuchet MS" w:hAnsi="Trebuchet MS"/>
          <w:b/>
          <w:bCs/>
          <w:lang w:val="bg-BG"/>
        </w:rPr>
      </w:pPr>
      <w:r w:rsidRPr="46F5DE9B">
        <w:rPr>
          <w:rFonts w:ascii="Trebuchet MS" w:hAnsi="Trebuchet MS"/>
          <w:lang w:val="bg-BG"/>
        </w:rPr>
        <w:t>Възложителят изпраща решението на участниците на адрес, посочен от тях, в 3-дневен срок от издаването му</w:t>
      </w:r>
      <w:r w:rsidRPr="46F5DE9B">
        <w:rPr>
          <w:rFonts w:ascii="Trebuchet MS" w:hAnsi="Trebuchet MS"/>
          <w:color w:val="000000" w:themeColor="text1"/>
          <w:lang w:val="bg-BG" w:bidi="bg-BG"/>
        </w:rPr>
        <w:t>, като в него се посочва връзката към електронната преписка в профила на купувача, където са публикувани протоколите и доклада на комисията.</w:t>
      </w:r>
      <w:r w:rsidRPr="46F5DE9B">
        <w:rPr>
          <w:rFonts w:ascii="Trebuchet MS" w:hAnsi="Trebuchet MS"/>
          <w:lang w:val="bg-BG"/>
        </w:rPr>
        <w:t xml:space="preserve"> В същия ден възложителят публикува в профила на купувача решението заедно с протоколите и доклада от работата на комисията.</w:t>
      </w:r>
    </w:p>
    <w:p w:rsidR="007F1AD6" w:rsidRPr="007F1AD6" w:rsidRDefault="46F5DE9B" w:rsidP="46F5DE9B">
      <w:pPr>
        <w:numPr>
          <w:ilvl w:val="0"/>
          <w:numId w:val="14"/>
        </w:numPr>
        <w:tabs>
          <w:tab w:val="left" w:pos="284"/>
        </w:tabs>
        <w:ind w:left="284" w:hanging="284"/>
        <w:jc w:val="both"/>
        <w:rPr>
          <w:rFonts w:ascii="Trebuchet MS" w:hAnsi="Trebuchet MS"/>
          <w:b/>
          <w:bCs/>
          <w:lang w:val="bg-BG"/>
        </w:rPr>
      </w:pPr>
      <w:r w:rsidRPr="46F5DE9B">
        <w:rPr>
          <w:rFonts w:ascii="Trebuchet MS" w:hAnsi="Trebuchet MS"/>
          <w:lang w:val="bg-BG"/>
        </w:rPr>
        <w:t>Когато решението не е получено от участник, възложителят публикува съобщение до него в профила на купувача. Решението се смята за връчено от датата на публикуване на съобщението.</w:t>
      </w:r>
    </w:p>
    <w:p w:rsidR="007F1AD6" w:rsidRPr="007F1AD6" w:rsidRDefault="46F5DE9B" w:rsidP="46F5DE9B">
      <w:pPr>
        <w:numPr>
          <w:ilvl w:val="0"/>
          <w:numId w:val="14"/>
        </w:numPr>
        <w:tabs>
          <w:tab w:val="left" w:pos="284"/>
        </w:tabs>
        <w:ind w:left="284" w:hanging="284"/>
        <w:jc w:val="both"/>
        <w:rPr>
          <w:rFonts w:ascii="Trebuchet MS" w:hAnsi="Trebuchet MS"/>
          <w:b/>
          <w:bCs/>
          <w:lang w:val="bg-BG"/>
        </w:rPr>
      </w:pPr>
      <w:r w:rsidRPr="46F5DE9B">
        <w:rPr>
          <w:rFonts w:ascii="Trebuchet MS" w:hAnsi="Trebuchet MS"/>
          <w:lang w:val="bg-BG"/>
        </w:rPr>
        <w:t>Възложителят прекратява процедурата за възлагане на обществената поръчка по реда и при условията, посочени в чл. 110, ал. 1 от ЗОП. Възложителят може да прекрати процедурата и при условията на чл. 110, ал. 2 от ЗОП.</w:t>
      </w:r>
    </w:p>
    <w:p w:rsidR="007F1AD6" w:rsidRPr="007F1AD6" w:rsidRDefault="46F5DE9B" w:rsidP="46F5DE9B">
      <w:pPr>
        <w:numPr>
          <w:ilvl w:val="0"/>
          <w:numId w:val="14"/>
        </w:numPr>
        <w:tabs>
          <w:tab w:val="left" w:pos="284"/>
        </w:tabs>
        <w:ind w:left="284" w:hanging="284"/>
        <w:jc w:val="both"/>
        <w:rPr>
          <w:rFonts w:ascii="Trebuchet MS" w:hAnsi="Trebuchet MS"/>
          <w:b/>
          <w:bCs/>
          <w:lang w:val="bg-BG"/>
        </w:rPr>
      </w:pPr>
      <w:r w:rsidRPr="46F5DE9B">
        <w:rPr>
          <w:rFonts w:ascii="Trebuchet MS" w:hAnsi="Trebuchet MS"/>
          <w:lang w:val="bg-BG"/>
        </w:rPr>
        <w:t>Сключване на договор:</w:t>
      </w:r>
    </w:p>
    <w:p w:rsidR="007F1AD6" w:rsidRPr="007F1AD6" w:rsidRDefault="46F5DE9B" w:rsidP="46F5DE9B">
      <w:pPr>
        <w:tabs>
          <w:tab w:val="num" w:pos="284"/>
        </w:tabs>
        <w:autoSpaceDE w:val="0"/>
        <w:autoSpaceDN w:val="0"/>
        <w:adjustRightInd w:val="0"/>
        <w:ind w:left="426" w:hanging="426"/>
        <w:jc w:val="both"/>
        <w:rPr>
          <w:rFonts w:ascii="Trebuchet MS" w:hAnsi="Trebuchet MS"/>
          <w:lang w:val="bg-BG"/>
        </w:rPr>
      </w:pPr>
      <w:r w:rsidRPr="46F5DE9B">
        <w:rPr>
          <w:rFonts w:ascii="Trebuchet MS" w:hAnsi="Trebuchet MS"/>
          <w:b/>
          <w:bCs/>
          <w:lang w:val="bg-BG"/>
        </w:rPr>
        <w:t>5.1.</w:t>
      </w:r>
      <w:r w:rsidRPr="46F5DE9B">
        <w:rPr>
          <w:rFonts w:ascii="Trebuchet MS" w:hAnsi="Trebuchet MS"/>
          <w:lang w:val="bg-BG"/>
        </w:rPr>
        <w:t xml:space="preserve"> Възложителят сключва договор за изпълнение на обществената поръчката (съгласно </w:t>
      </w:r>
      <w:r w:rsidRPr="46F5DE9B">
        <w:rPr>
          <w:rFonts w:ascii="Trebuchet MS" w:hAnsi="Trebuchet MS"/>
          <w:b/>
          <w:bCs/>
          <w:i/>
          <w:iCs/>
          <w:lang w:val="bg-BG"/>
        </w:rPr>
        <w:t>Приложение № 7</w:t>
      </w:r>
      <w:r w:rsidRPr="46F5DE9B">
        <w:rPr>
          <w:rFonts w:ascii="Trebuchet MS" w:hAnsi="Trebuchet MS"/>
          <w:lang w:val="bg-BG"/>
        </w:rPr>
        <w:t>) с участникът, определен за изпълнител, съгл. условията на чл. 112, ал. 1 от ЗОП.</w:t>
      </w:r>
    </w:p>
    <w:p w:rsidR="007F1AD6" w:rsidRPr="007F1AD6" w:rsidRDefault="46F5DE9B" w:rsidP="46F5DE9B">
      <w:pPr>
        <w:tabs>
          <w:tab w:val="num" w:pos="284"/>
        </w:tabs>
        <w:autoSpaceDE w:val="0"/>
        <w:autoSpaceDN w:val="0"/>
        <w:adjustRightInd w:val="0"/>
        <w:ind w:left="426" w:hanging="426"/>
        <w:jc w:val="both"/>
        <w:rPr>
          <w:rFonts w:ascii="Trebuchet MS" w:hAnsi="Trebuchet MS"/>
          <w:color w:val="000000" w:themeColor="text1"/>
          <w:lang w:val="bg-BG"/>
        </w:rPr>
      </w:pPr>
      <w:r w:rsidRPr="46F5DE9B">
        <w:rPr>
          <w:rFonts w:ascii="Trebuchet MS" w:hAnsi="Trebuchet MS"/>
          <w:b/>
          <w:bCs/>
          <w:lang w:val="bg-BG"/>
        </w:rPr>
        <w:t>5.2</w:t>
      </w:r>
      <w:r w:rsidRPr="46F5DE9B">
        <w:rPr>
          <w:rFonts w:ascii="Trebuchet MS" w:hAnsi="Trebuchet MS"/>
          <w:lang w:val="bg-BG"/>
        </w:rPr>
        <w:t>.</w:t>
      </w:r>
      <w:r w:rsidRPr="46F5DE9B">
        <w:rPr>
          <w:rFonts w:ascii="Trebuchet MS" w:hAnsi="Trebuchet MS"/>
          <w:color w:val="000000" w:themeColor="text1"/>
          <w:lang w:val="bg-BG"/>
        </w:rPr>
        <w:t xml:space="preserve"> 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7F1AD6" w:rsidRPr="007F1AD6" w:rsidRDefault="007F1AD6" w:rsidP="007F1AD6">
      <w:pPr>
        <w:tabs>
          <w:tab w:val="num" w:pos="284"/>
        </w:tabs>
        <w:autoSpaceDE w:val="0"/>
        <w:autoSpaceDN w:val="0"/>
        <w:adjustRightInd w:val="0"/>
        <w:ind w:left="426" w:hanging="426"/>
        <w:jc w:val="both"/>
        <w:rPr>
          <w:rFonts w:ascii="Trebuchet MS" w:hAnsi="Trebuchet MS"/>
          <w:color w:val="000000"/>
          <w:szCs w:val="24"/>
          <w:lang w:val="bg-BG"/>
        </w:rPr>
      </w:pPr>
    </w:p>
    <w:p w:rsidR="007F1AD6" w:rsidRPr="007F1AD6" w:rsidRDefault="007F1AD6" w:rsidP="46F5DE9B">
      <w:pPr>
        <w:pStyle w:val="ab"/>
        <w:widowControl w:val="0"/>
        <w:numPr>
          <w:ilvl w:val="0"/>
          <w:numId w:val="6"/>
        </w:numPr>
        <w:shd w:val="clear" w:color="auto" w:fill="FFFFFF" w:themeFill="background1"/>
        <w:tabs>
          <w:tab w:val="num" w:pos="567"/>
        </w:tabs>
        <w:autoSpaceDE w:val="0"/>
        <w:autoSpaceDN w:val="0"/>
        <w:adjustRightInd w:val="0"/>
        <w:jc w:val="center"/>
        <w:rPr>
          <w:lang w:val="bg-BG"/>
        </w:rPr>
      </w:pPr>
      <w:r w:rsidRPr="0B131B96">
        <w:rPr>
          <w:rFonts w:ascii="Trebuchet MS" w:hAnsi="Trebuchet MS"/>
          <w:b/>
          <w:bCs/>
          <w:spacing w:val="2"/>
          <w:lang w:val="bg-BG"/>
        </w:rPr>
        <w:t>ГАРАНЦИЯ</w:t>
      </w:r>
      <w:r w:rsidRPr="0B131B96">
        <w:rPr>
          <w:rFonts w:ascii="Trebuchet MS" w:hAnsi="Trebuchet MS"/>
          <w:b/>
          <w:bCs/>
          <w:lang w:val="bg-BG"/>
        </w:rPr>
        <w:t xml:space="preserve"> ЗА ИЗПЪЛНЕНИЕ НА ДОГОВОР</w:t>
      </w:r>
      <w:r w:rsidR="79350451" w:rsidRPr="46F5DE9B">
        <w:rPr>
          <w:rFonts w:ascii="Trebuchet MS" w:eastAsia="Trebuchet MS" w:hAnsi="Trebuchet MS" w:cs="Trebuchet MS"/>
          <w:b/>
          <w:bCs/>
          <w:lang w:val="bg-BG"/>
        </w:rPr>
        <w:t>, ГАРАНЦИЯ ЗА АВАНСОВО ПРЕДОСТАВЕНИ СРЕДСТВА И ГАРАНЦИЯ ЗА ГАРАНЦИОННА ПОДДРЪЖКА</w:t>
      </w:r>
    </w:p>
    <w:p w:rsidR="007F1AD6" w:rsidRPr="007F1AD6" w:rsidRDefault="007F1AD6" w:rsidP="007F1AD6">
      <w:pPr>
        <w:tabs>
          <w:tab w:val="num" w:pos="0"/>
        </w:tabs>
        <w:jc w:val="both"/>
        <w:rPr>
          <w:rFonts w:ascii="Trebuchet MS" w:hAnsi="Trebuchet MS"/>
          <w:b/>
          <w:szCs w:val="24"/>
          <w:lang w:val="bg-BG"/>
        </w:rPr>
      </w:pPr>
    </w:p>
    <w:p w:rsidR="007F1AD6" w:rsidRPr="007F1AD6" w:rsidRDefault="46F5DE9B" w:rsidP="46F5DE9B">
      <w:pPr>
        <w:numPr>
          <w:ilvl w:val="0"/>
          <w:numId w:val="15"/>
        </w:numPr>
        <w:tabs>
          <w:tab w:val="left" w:pos="284"/>
        </w:tabs>
        <w:ind w:left="284" w:hanging="284"/>
        <w:jc w:val="both"/>
        <w:rPr>
          <w:rFonts w:ascii="Trebuchet MS" w:hAnsi="Trebuchet MS"/>
          <w:lang w:val="bg-BG" w:eastAsia="en-US"/>
        </w:rPr>
      </w:pPr>
      <w:r w:rsidRPr="46F5DE9B">
        <w:rPr>
          <w:rFonts w:ascii="Trebuchet MS" w:hAnsi="Trebuchet MS"/>
          <w:lang w:val="bg-BG" w:eastAsia="en-US"/>
        </w:rPr>
        <w:t xml:space="preserve">Преди сключване на договора за възлагане на обществена поръчка и за обезпечаване изпълнението на договора за възлагането на обществената поръчка, определеният за Изпълнител представя гаранция, обезпечаваща изпълнението на договора в размер на </w:t>
      </w:r>
      <w:r w:rsidRPr="46F5DE9B">
        <w:rPr>
          <w:rFonts w:ascii="Trebuchet MS" w:hAnsi="Trebuchet MS"/>
          <w:b/>
          <w:bCs/>
          <w:lang w:val="bg-BG" w:eastAsia="en-US"/>
        </w:rPr>
        <w:t>5 % (пет на сто)</w:t>
      </w:r>
      <w:r w:rsidRPr="46F5DE9B">
        <w:rPr>
          <w:rFonts w:ascii="Trebuchet MS" w:hAnsi="Trebuchet MS"/>
          <w:lang w:val="bg-BG" w:eastAsia="en-US"/>
        </w:rPr>
        <w:t xml:space="preserve"> от стойността на договора в лв. без ДДС.</w:t>
      </w:r>
    </w:p>
    <w:p w:rsidR="007F1AD6" w:rsidRPr="007F1AD6" w:rsidRDefault="46F5DE9B" w:rsidP="46F5DE9B">
      <w:pPr>
        <w:numPr>
          <w:ilvl w:val="0"/>
          <w:numId w:val="15"/>
        </w:numPr>
        <w:tabs>
          <w:tab w:val="left" w:pos="284"/>
        </w:tabs>
        <w:ind w:left="284" w:hanging="284"/>
        <w:jc w:val="both"/>
        <w:rPr>
          <w:rFonts w:ascii="Trebuchet MS" w:hAnsi="Trebuchet MS"/>
          <w:lang w:val="bg-BG" w:eastAsia="en-US"/>
        </w:rPr>
      </w:pPr>
      <w:r w:rsidRPr="46F5DE9B">
        <w:rPr>
          <w:rFonts w:ascii="Trebuchet MS" w:hAnsi="Trebuchet MS"/>
          <w:lang w:val="bg-BG" w:eastAsia="en-US"/>
        </w:rPr>
        <w:t>Гаранция, обезпечаваща изпълнението на договора изпълнителят е длъжен да представи и в случай на изменение, с което се извършват допълнителни дейности по договора.</w:t>
      </w:r>
    </w:p>
    <w:p w:rsidR="007F1AD6" w:rsidRPr="007F1AD6" w:rsidRDefault="46F5DE9B" w:rsidP="46F5DE9B">
      <w:pPr>
        <w:numPr>
          <w:ilvl w:val="0"/>
          <w:numId w:val="15"/>
        </w:numPr>
        <w:tabs>
          <w:tab w:val="left" w:pos="284"/>
        </w:tabs>
        <w:ind w:left="284" w:hanging="284"/>
        <w:jc w:val="both"/>
        <w:rPr>
          <w:rFonts w:ascii="Trebuchet MS" w:hAnsi="Trebuchet MS" w:cs="Courier New"/>
          <w:b/>
          <w:bCs/>
          <w:lang w:val="bg-BG" w:eastAsia="en-US"/>
        </w:rPr>
      </w:pPr>
      <w:r w:rsidRPr="46F5DE9B">
        <w:rPr>
          <w:rFonts w:ascii="Trebuchet MS" w:hAnsi="Trebuchet MS"/>
          <w:lang w:val="bg-BG" w:eastAsia="en-US"/>
        </w:rPr>
        <w:t>Гаранцията се представя в една от следните форми:</w:t>
      </w:r>
    </w:p>
    <w:p w:rsidR="007F1AD6" w:rsidRPr="007F1AD6" w:rsidRDefault="46F5DE9B" w:rsidP="46F5DE9B">
      <w:pPr>
        <w:tabs>
          <w:tab w:val="num" w:pos="426"/>
        </w:tabs>
        <w:ind w:left="426" w:hanging="426"/>
        <w:jc w:val="both"/>
        <w:rPr>
          <w:lang w:val="bg-BG"/>
        </w:rPr>
      </w:pPr>
      <w:r w:rsidRPr="46F5DE9B">
        <w:rPr>
          <w:rFonts w:ascii="Trebuchet MS" w:hAnsi="Trebuchet MS"/>
          <w:b/>
          <w:bCs/>
          <w:lang w:val="bg-BG"/>
        </w:rPr>
        <w:t>3.1.</w:t>
      </w:r>
      <w:r w:rsidRPr="46F5DE9B">
        <w:rPr>
          <w:rFonts w:ascii="Trebuchet MS" w:hAnsi="Trebuchet MS"/>
          <w:lang w:val="bg-BG"/>
        </w:rPr>
        <w:t xml:space="preserve"> Парична сума</w:t>
      </w:r>
      <w:r w:rsidRPr="46F5DE9B">
        <w:rPr>
          <w:rFonts w:ascii="Trebuchet MS" w:hAnsi="Trebuchet MS"/>
          <w:b/>
          <w:bCs/>
          <w:lang w:val="bg-BG"/>
        </w:rPr>
        <w:t xml:space="preserve"> – </w:t>
      </w:r>
      <w:r w:rsidRPr="46F5DE9B">
        <w:rPr>
          <w:rFonts w:ascii="Trebuchet MS" w:hAnsi="Trebuchet MS"/>
          <w:lang w:val="bg-BG"/>
        </w:rPr>
        <w:t>внася се по набирателна сметка на Община Русе в ТБ Инвестбанк АД, Клон Русе IBAN: BG37 IORT 7379 3300 0300 00 BIC: IORTBGSF, като в нареждането за плащане задължително следва да бъде записано: “Гаранция за изпълнение на договор с предмет</w:t>
      </w:r>
      <w:r w:rsidRPr="46F5DE9B">
        <w:rPr>
          <w:rFonts w:ascii="Trebuchet MS" w:hAnsi="Trebuchet MS"/>
          <w:b/>
          <w:bCs/>
          <w:lang w:val="bg-BG"/>
        </w:rPr>
        <w:t>:</w:t>
      </w:r>
      <w:r>
        <w:t xml:space="preserve"> </w:t>
      </w:r>
      <w:r w:rsidRPr="46F5DE9B">
        <w:rPr>
          <w:rFonts w:ascii="Trebuchet MS" w:hAnsi="Trebuchet MS"/>
          <w:b/>
          <w:bCs/>
          <w:lang w:val="bg-BG"/>
        </w:rPr>
        <w:t>Проектиране и строителство на обект „Рехабилитация на бул. „Липник“ от кръговото кръстовище при бул. „Цар Освободител“ до кръговото кръстовище при КАТ“, гр. Русе</w:t>
      </w:r>
      <w:r w:rsidRPr="46F5DE9B">
        <w:rPr>
          <w:rFonts w:ascii="Trebuchet MS" w:hAnsi="Trebuchet MS"/>
          <w:b/>
          <w:bCs/>
          <w:i/>
          <w:iCs/>
          <w:color w:val="000000" w:themeColor="text1"/>
          <w:lang w:val="bg-BG"/>
        </w:rPr>
        <w:t>.</w:t>
      </w:r>
    </w:p>
    <w:p w:rsidR="007F1AD6" w:rsidRPr="007F1AD6" w:rsidRDefault="46F5DE9B" w:rsidP="46F5DE9B">
      <w:pPr>
        <w:ind w:firstLine="360"/>
        <w:jc w:val="both"/>
        <w:rPr>
          <w:rFonts w:ascii="Trebuchet MS" w:hAnsi="Trebuchet MS"/>
          <w:lang w:val="bg-BG"/>
        </w:rPr>
      </w:pPr>
      <w:r w:rsidRPr="46F5DE9B">
        <w:rPr>
          <w:rFonts w:ascii="Trebuchet MS" w:hAnsi="Trebuchet MS"/>
          <w:lang w:val="bg-BG"/>
        </w:rPr>
        <w:t>Документът, удостоверяващ платената гаранция за изпълнение в парична сума, следва да бъде заверен с оригинален подпис и печат от съответната банка. В случай че участникът е превел парите по електронен път (електронно банкиране), той следва да завери съответния документ със саморъчен подпис.</w:t>
      </w:r>
    </w:p>
    <w:p w:rsidR="0B131B96" w:rsidRDefault="46F5DE9B" w:rsidP="46F5DE9B">
      <w:pPr>
        <w:ind w:left="426" w:hanging="426"/>
        <w:jc w:val="both"/>
        <w:rPr>
          <w:rFonts w:ascii="Trebuchet MS" w:hAnsi="Trebuchet MS"/>
          <w:lang w:val="bg-BG"/>
        </w:rPr>
      </w:pPr>
      <w:r w:rsidRPr="46F5DE9B">
        <w:rPr>
          <w:rFonts w:ascii="Trebuchet MS" w:hAnsi="Trebuchet MS"/>
          <w:b/>
          <w:bCs/>
          <w:lang w:val="bg-BG"/>
        </w:rPr>
        <w:t>3.2.</w:t>
      </w:r>
      <w:r w:rsidRPr="46F5DE9B">
        <w:rPr>
          <w:rFonts w:ascii="Trebuchet MS" w:hAnsi="Trebuchet MS"/>
          <w:lang w:val="bg-BG"/>
        </w:rPr>
        <w:t xml:space="preserve"> Банкова гаранция</w:t>
      </w:r>
      <w:r w:rsidRPr="46F5DE9B">
        <w:rPr>
          <w:rFonts w:ascii="Trebuchet MS" w:hAnsi="Trebuchet MS"/>
          <w:b/>
          <w:bCs/>
          <w:lang w:val="bg-BG"/>
        </w:rPr>
        <w:t xml:space="preserve"> – </w:t>
      </w:r>
      <w:r w:rsidRPr="46F5DE9B">
        <w:rPr>
          <w:rFonts w:ascii="Trebuchet MS" w:hAnsi="Trebuchet MS"/>
          <w:lang w:val="bg-BG"/>
        </w:rPr>
        <w:t>безусловна и</w:t>
      </w:r>
      <w:r w:rsidRPr="46F5DE9B">
        <w:rPr>
          <w:rFonts w:ascii="Trebuchet MS" w:hAnsi="Trebuchet MS"/>
          <w:b/>
          <w:bCs/>
          <w:lang w:val="bg-BG"/>
        </w:rPr>
        <w:t xml:space="preserve"> </w:t>
      </w:r>
      <w:r w:rsidRPr="46F5DE9B">
        <w:rPr>
          <w:rFonts w:ascii="Trebuchet MS" w:hAnsi="Trebuchet MS"/>
          <w:lang w:val="bg-BG"/>
        </w:rPr>
        <w:t xml:space="preserve">неотменима банкова гаранция, издадена в полза на Община Русе </w:t>
      </w:r>
      <w:r w:rsidRPr="46F5DE9B">
        <w:rPr>
          <w:rFonts w:ascii="Trebuchet MS" w:eastAsia="Trebuchet MS" w:hAnsi="Trebuchet MS" w:cs="Trebuchet MS"/>
          <w:lang w:val="bg-BG"/>
        </w:rPr>
        <w:t xml:space="preserve">със срок на действие за целия предложен от участника общ срок за изпълнение на договора плюс 2 месеца. </w:t>
      </w:r>
    </w:p>
    <w:p w:rsidR="007F1AD6" w:rsidRPr="007F1AD6" w:rsidRDefault="46F5DE9B" w:rsidP="46F5DE9B">
      <w:pPr>
        <w:tabs>
          <w:tab w:val="left" w:pos="851"/>
        </w:tabs>
        <w:ind w:left="426" w:hanging="426"/>
        <w:jc w:val="both"/>
        <w:rPr>
          <w:rFonts w:ascii="Trebuchet MS" w:eastAsia="Trebuchet MS" w:hAnsi="Trebuchet MS" w:cs="Trebuchet MS"/>
          <w:lang w:val="bg-BG"/>
        </w:rPr>
      </w:pPr>
      <w:r w:rsidRPr="46F5DE9B">
        <w:rPr>
          <w:rFonts w:ascii="Trebuchet MS" w:hAnsi="Trebuchet MS"/>
          <w:b/>
          <w:bCs/>
          <w:lang w:val="bg-BG"/>
        </w:rPr>
        <w:t>3.3.</w:t>
      </w:r>
      <w:r w:rsidRPr="46F5DE9B">
        <w:rPr>
          <w:rFonts w:ascii="Trebuchet MS" w:hAnsi="Trebuchet MS"/>
          <w:lang w:val="bg-BG"/>
        </w:rPr>
        <w:t xml:space="preserve"> Застраховка, която обезпечава изпълнението, чрез покритие на отговорността на изпълнителя. Възложителят следва да бъде посочен като трето ползващо се лице по тази застраховка. </w:t>
      </w:r>
      <w:r w:rsidRPr="46F5DE9B">
        <w:rPr>
          <w:rFonts w:ascii="Trebuchet MS" w:eastAsia="Batang" w:hAnsi="Trebuchet MS"/>
          <w:color w:val="000000" w:themeColor="text1"/>
          <w:lang w:val="bg-BG" w:eastAsia="en-US"/>
        </w:rPr>
        <w:t xml:space="preserve">Застраховката, следва да покрива риска от неизпълнение на задълженията по договора от страна на Изпълнителя. </w:t>
      </w:r>
      <w:r w:rsidRPr="46F5DE9B">
        <w:rPr>
          <w:rFonts w:ascii="Trebuchet MS" w:hAnsi="Trebuchet MS"/>
          <w:lang w:val="bg-BG"/>
        </w:rPr>
        <w:t xml:space="preserve">Застраховката не може да бъде използвана за обезпечение на отговорността на изпълнителя по друг договор. Текстът на застраховката се съгласува предварително с Възложителя. </w:t>
      </w:r>
      <w:r w:rsidRPr="46F5DE9B">
        <w:rPr>
          <w:rFonts w:ascii="Trebuchet MS" w:eastAsia="Trebuchet MS" w:hAnsi="Trebuchet MS" w:cs="Trebuchet MS"/>
          <w:lang w:val="bg-BG"/>
        </w:rPr>
        <w:t xml:space="preserve">Застраховката следва да е със срок на действие за целия предложен от участника общ срок за изпълнение на договора плюс 2 месеца. </w:t>
      </w:r>
    </w:p>
    <w:p w:rsidR="0B131B96" w:rsidRDefault="0B131B96" w:rsidP="0B131B96">
      <w:pPr>
        <w:ind w:left="426" w:hanging="426"/>
        <w:jc w:val="both"/>
        <w:rPr>
          <w:rFonts w:ascii="Trebuchet MS" w:hAnsi="Trebuchet MS"/>
          <w:lang w:val="bg-BG"/>
        </w:rPr>
      </w:pPr>
    </w:p>
    <w:p w:rsidR="007F1AD6" w:rsidRPr="007F1AD6" w:rsidRDefault="007F1AD6" w:rsidP="007F1AD6">
      <w:pPr>
        <w:tabs>
          <w:tab w:val="left" w:pos="426"/>
        </w:tabs>
        <w:autoSpaceDE w:val="0"/>
        <w:autoSpaceDN w:val="0"/>
        <w:adjustRightInd w:val="0"/>
        <w:jc w:val="both"/>
        <w:rPr>
          <w:rFonts w:ascii="Trebuchet MS" w:eastAsia="Batang" w:hAnsi="Trebuchet MS"/>
          <w:color w:val="000000"/>
          <w:szCs w:val="24"/>
          <w:lang w:val="bg-BG"/>
        </w:rPr>
      </w:pPr>
      <w:r w:rsidRPr="007F1AD6">
        <w:rPr>
          <w:rFonts w:ascii="Trebuchet MS" w:eastAsia="Batang" w:hAnsi="Trebuchet MS"/>
          <w:color w:val="000000"/>
          <w:szCs w:val="24"/>
          <w:lang w:val="bg-BG"/>
        </w:rPr>
        <w:tab/>
      </w:r>
    </w:p>
    <w:p w:rsidR="007F1AD6" w:rsidRPr="007F1AD6" w:rsidRDefault="007F1AD6" w:rsidP="46F5DE9B">
      <w:pPr>
        <w:tabs>
          <w:tab w:val="left" w:pos="426"/>
        </w:tabs>
        <w:autoSpaceDE w:val="0"/>
        <w:autoSpaceDN w:val="0"/>
        <w:adjustRightInd w:val="0"/>
        <w:jc w:val="both"/>
        <w:rPr>
          <w:rFonts w:ascii="Trebuchet MS" w:eastAsia="Batang" w:hAnsi="Trebuchet MS"/>
          <w:color w:val="000000" w:themeColor="text1"/>
          <w:lang w:val="bg-BG"/>
        </w:rPr>
      </w:pPr>
      <w:r w:rsidRPr="007F1AD6">
        <w:rPr>
          <w:rFonts w:ascii="Trebuchet MS" w:eastAsia="Batang" w:hAnsi="Trebuchet MS"/>
          <w:color w:val="000000"/>
          <w:szCs w:val="24"/>
          <w:lang w:val="bg-BG"/>
        </w:rPr>
        <w:tab/>
      </w:r>
      <w:r w:rsidRPr="0B131B96">
        <w:rPr>
          <w:rFonts w:ascii="Trebuchet MS" w:eastAsia="Batang" w:hAnsi="Trebuchet MS"/>
          <w:color w:val="000000"/>
          <w:lang w:val="bg-BG"/>
        </w:rPr>
        <w:t>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7F1AD6" w:rsidRPr="007F1AD6" w:rsidRDefault="007F1AD6" w:rsidP="46F5DE9B">
      <w:pPr>
        <w:tabs>
          <w:tab w:val="left" w:pos="426"/>
        </w:tabs>
        <w:autoSpaceDE w:val="0"/>
        <w:autoSpaceDN w:val="0"/>
        <w:adjustRightInd w:val="0"/>
        <w:jc w:val="both"/>
        <w:rPr>
          <w:rFonts w:ascii="Trebuchet MS" w:eastAsia="Batang" w:hAnsi="Trebuchet MS"/>
          <w:color w:val="000000" w:themeColor="text1"/>
          <w:lang w:val="bg-BG"/>
        </w:rPr>
      </w:pPr>
      <w:r w:rsidRPr="007F1AD6">
        <w:rPr>
          <w:rFonts w:ascii="Trebuchet MS" w:eastAsia="Batang" w:hAnsi="Trebuchet MS"/>
          <w:color w:val="000000"/>
          <w:szCs w:val="24"/>
          <w:lang w:val="bg-BG"/>
        </w:rPr>
        <w:tab/>
      </w:r>
      <w:r w:rsidRPr="0B131B96">
        <w:rPr>
          <w:rFonts w:ascii="Trebuchet MS" w:eastAsia="Batang" w:hAnsi="Trebuchet MS"/>
          <w:color w:val="000000"/>
          <w:lang w:val="bg-BG"/>
        </w:rPr>
        <w:t xml:space="preserve">Когато Гаранцията за обезпечаване на изпълнението е представена под формата на банкова гаранция или застраховка, същата трябва да съдържа </w:t>
      </w:r>
      <w:r w:rsidRPr="0B131B96">
        <w:rPr>
          <w:rFonts w:ascii="Trebuchet MS" w:eastAsia="Batang" w:hAnsi="Trebuchet MS"/>
          <w:color w:val="000000"/>
          <w:lang w:val="bg-BG"/>
        </w:rPr>
        <w:lastRenderedPageBreak/>
        <w:t>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се задължава да изплати на Възложителя в срок до 5 (пет) работни дни, от датата на получаване на искането претендираната от Възложителя сума.</w:t>
      </w:r>
    </w:p>
    <w:p w:rsidR="007F1AD6" w:rsidRPr="007F1AD6" w:rsidRDefault="46F5DE9B" w:rsidP="46F5DE9B">
      <w:pPr>
        <w:autoSpaceDE w:val="0"/>
        <w:autoSpaceDN w:val="0"/>
        <w:adjustRightInd w:val="0"/>
        <w:ind w:firstLine="709"/>
        <w:jc w:val="both"/>
        <w:rPr>
          <w:rFonts w:ascii="Trebuchet MS" w:eastAsia="Batang" w:hAnsi="Trebuchet MS"/>
          <w:color w:val="000000" w:themeColor="text1"/>
          <w:lang w:val="bg-BG"/>
        </w:rPr>
      </w:pPr>
      <w:r w:rsidRPr="46F5DE9B">
        <w:rPr>
          <w:rFonts w:ascii="Trebuchet MS" w:eastAsia="Batang" w:hAnsi="Trebuchet MS"/>
          <w:color w:val="000000" w:themeColor="text1"/>
          <w:lang w:val="bg-BG"/>
        </w:rPr>
        <w:t>Възложителят има право да усвои изцяло или част от Гаранцията за обезпечаване на изпълнението на договора при неточно изпълнение на задължения по договора от страна на Изпълнителя. Възложителят има право да усвои такава част от Гаранцията за обезпечаване на изпълнението на договора, която покрива отговорността на Изпълнителя за неизпълнението, включително размера на начислените неустойки. Независимо от посоченото по-горе, Възложителят има право да усвои целия размер на Гаранцията за обезпечаване на изпълнението на договора, в случай на едностранно прекратяване на договора от Възложителя поради виновно неизпълнение на задължения на Изпълнителя.</w:t>
      </w:r>
    </w:p>
    <w:p w:rsidR="007F1AD6" w:rsidRPr="007F1AD6" w:rsidRDefault="46F5DE9B" w:rsidP="46F5DE9B">
      <w:pPr>
        <w:numPr>
          <w:ilvl w:val="0"/>
          <w:numId w:val="15"/>
        </w:numPr>
        <w:tabs>
          <w:tab w:val="left" w:pos="284"/>
        </w:tabs>
        <w:ind w:left="284" w:hanging="284"/>
        <w:jc w:val="both"/>
        <w:rPr>
          <w:rFonts w:ascii="Trebuchet MS" w:hAnsi="Trebuchet MS"/>
          <w:lang w:val="bg-BG" w:eastAsia="en-US"/>
        </w:rPr>
      </w:pPr>
      <w:r w:rsidRPr="46F5DE9B">
        <w:rPr>
          <w:rFonts w:ascii="Trebuchet MS" w:hAnsi="Trebuchet MS"/>
          <w:lang w:val="bg-BG" w:eastAsia="en-US"/>
        </w:rPr>
        <w:t>Гаранцията под формата на парична сума или банкова гаранция може да се предостави от името на изпълнителя за сметка на трето лице – гарант.</w:t>
      </w:r>
    </w:p>
    <w:p w:rsidR="007F1AD6" w:rsidRPr="007F1AD6" w:rsidRDefault="46F5DE9B" w:rsidP="46F5DE9B">
      <w:pPr>
        <w:numPr>
          <w:ilvl w:val="0"/>
          <w:numId w:val="15"/>
        </w:numPr>
        <w:tabs>
          <w:tab w:val="left" w:pos="0"/>
          <w:tab w:val="left" w:pos="284"/>
          <w:tab w:val="left" w:pos="1134"/>
        </w:tabs>
        <w:ind w:left="284" w:hanging="284"/>
        <w:jc w:val="both"/>
        <w:rPr>
          <w:rFonts w:ascii="Trebuchet MS" w:hAnsi="Trebuchet MS"/>
          <w:lang w:val="bg-BG" w:eastAsia="en-US"/>
        </w:rPr>
      </w:pPr>
      <w:r w:rsidRPr="46F5DE9B">
        <w:rPr>
          <w:rFonts w:ascii="Trebuchet MS" w:hAnsi="Trebuchet MS"/>
          <w:lang w:val="bg-BG" w:eastAsia="en-US"/>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7F1AD6" w:rsidRPr="007F1AD6" w:rsidRDefault="007F1AD6" w:rsidP="46F5DE9B">
      <w:pPr>
        <w:widowControl w:val="0"/>
        <w:numPr>
          <w:ilvl w:val="0"/>
          <w:numId w:val="15"/>
        </w:numPr>
        <w:shd w:val="clear" w:color="auto" w:fill="FFFFFF" w:themeFill="background1"/>
        <w:tabs>
          <w:tab w:val="left" w:pos="284"/>
        </w:tabs>
        <w:autoSpaceDE w:val="0"/>
        <w:autoSpaceDN w:val="0"/>
        <w:adjustRightInd w:val="0"/>
        <w:ind w:left="284" w:hanging="284"/>
        <w:jc w:val="both"/>
        <w:rPr>
          <w:rFonts w:ascii="Trebuchet MS" w:hAnsi="Trebuchet MS"/>
          <w:lang w:val="bg-BG"/>
        </w:rPr>
      </w:pPr>
      <w:r w:rsidRPr="0B131B96">
        <w:rPr>
          <w:rFonts w:ascii="Trebuchet MS" w:hAnsi="Trebuchet MS"/>
          <w:spacing w:val="2"/>
          <w:lang w:val="bg-BG"/>
        </w:rPr>
        <w:t>Разходите по откриването и поддържането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7F1AD6" w:rsidRPr="007F1AD6" w:rsidRDefault="007F1AD6" w:rsidP="46F5DE9B">
      <w:pPr>
        <w:numPr>
          <w:ilvl w:val="0"/>
          <w:numId w:val="15"/>
        </w:numPr>
        <w:tabs>
          <w:tab w:val="left" w:pos="284"/>
        </w:tabs>
        <w:ind w:left="284" w:hanging="284"/>
        <w:jc w:val="both"/>
        <w:rPr>
          <w:rFonts w:ascii="Trebuchet MS" w:hAnsi="Trebuchet MS"/>
          <w:lang w:val="bg-BG"/>
        </w:rPr>
      </w:pPr>
      <w:r w:rsidRPr="0B131B96">
        <w:rPr>
          <w:rFonts w:ascii="Trebuchet MS" w:hAnsi="Trebuchet MS"/>
          <w:spacing w:val="2"/>
          <w:lang w:val="bg-BG"/>
        </w:rPr>
        <w:t>Условията и сроковете за задържане или освобождаване на гаранцията за изпълнение се уреждат в договора.</w:t>
      </w:r>
    </w:p>
    <w:p w:rsidR="007F1AD6" w:rsidRPr="007F1AD6" w:rsidRDefault="007F1AD6" w:rsidP="46F5DE9B">
      <w:pPr>
        <w:widowControl w:val="0"/>
        <w:numPr>
          <w:ilvl w:val="0"/>
          <w:numId w:val="15"/>
        </w:numPr>
        <w:shd w:val="clear" w:color="auto" w:fill="FFFFFF" w:themeFill="background1"/>
        <w:tabs>
          <w:tab w:val="left" w:pos="284"/>
        </w:tabs>
        <w:autoSpaceDE w:val="0"/>
        <w:autoSpaceDN w:val="0"/>
        <w:adjustRightInd w:val="0"/>
        <w:ind w:left="284" w:hanging="284"/>
        <w:jc w:val="both"/>
        <w:rPr>
          <w:rFonts w:ascii="Trebuchet MS" w:hAnsi="Trebuchet MS"/>
          <w:lang w:val="bg-BG"/>
        </w:rPr>
      </w:pPr>
      <w:r w:rsidRPr="0B131B96">
        <w:rPr>
          <w:rFonts w:ascii="Trebuchet MS" w:hAnsi="Trebuchet MS"/>
          <w:spacing w:val="2"/>
          <w:lang w:val="bg-BG"/>
        </w:rPr>
        <w:t>Възложителят освобождава гаранцията за изпълнение без да дължи лихви за периода, през който средствата законно са престояли при него.</w:t>
      </w:r>
    </w:p>
    <w:p w:rsidR="79350451" w:rsidRDefault="46F5DE9B" w:rsidP="46F5DE9B">
      <w:pPr>
        <w:spacing w:after="160" w:line="259" w:lineRule="auto"/>
        <w:jc w:val="both"/>
        <w:rPr>
          <w:rFonts w:ascii="Trebuchet MS" w:eastAsia="Trebuchet MS" w:hAnsi="Trebuchet MS" w:cs="Trebuchet MS"/>
          <w:lang w:val="bg-BG"/>
        </w:rPr>
      </w:pPr>
      <w:r w:rsidRPr="46F5DE9B">
        <w:rPr>
          <w:rFonts w:ascii="Trebuchet MS" w:eastAsia="Trebuchet MS" w:hAnsi="Trebuchet MS" w:cs="Trebuchet MS"/>
          <w:lang w:val="bg-BG"/>
        </w:rPr>
        <w:t>При подаване на искане за авансово плащане Изпълнителят представя на Възложителя и гаранция, която обезпечава авансово предоставените средства в размер на поискания аванс  в една от формите по чл. 111 ЗОП. Гаранцията за авансово предоставените средства се освобождава до 3 дни след връщане или усвояване на аванса.</w:t>
      </w:r>
    </w:p>
    <w:p w:rsidR="0B131B96" w:rsidRDefault="46F5DE9B" w:rsidP="46F5DE9B">
      <w:pPr>
        <w:spacing w:after="160" w:line="259" w:lineRule="auto"/>
        <w:ind w:firstLine="284"/>
        <w:jc w:val="both"/>
        <w:rPr>
          <w:rFonts w:ascii="Trebuchet MS" w:eastAsia="Trebuchet MS" w:hAnsi="Trebuchet MS" w:cs="Trebuchet MS"/>
          <w:lang w:val="bg-BG"/>
        </w:rPr>
      </w:pPr>
      <w:r w:rsidRPr="46F5DE9B">
        <w:rPr>
          <w:rFonts w:ascii="Trebuchet MS" w:eastAsia="Trebuchet MS" w:hAnsi="Trebuchet MS" w:cs="Trebuchet MS"/>
          <w:lang w:val="bg-BG"/>
        </w:rPr>
        <w:t>Част от гаранцията, съответстваща на 1 % ( един процент) от стойността на договора без ДДС се освобождава в срок до 30 (тридесет) календарни дни след приемане на  изработения от Изпълнителя технически проект.</w:t>
      </w:r>
    </w:p>
    <w:p w:rsidR="0B131B96" w:rsidRDefault="46F5DE9B" w:rsidP="0B131B96">
      <w:pPr>
        <w:ind w:hanging="284"/>
        <w:jc w:val="both"/>
      </w:pPr>
      <w:r w:rsidRPr="46F5DE9B">
        <w:rPr>
          <w:rFonts w:ascii="Trebuchet MS" w:eastAsia="Trebuchet MS" w:hAnsi="Trebuchet MS" w:cs="Trebuchet MS"/>
          <w:lang w:val="bg-BG"/>
        </w:rPr>
        <w:t xml:space="preserve">  След приключване на срока на договора 0.5 % от стойността на договора, представляващи част от гаранцията, обезпечаваща изпълнението на договора, се трансформира в гаранция за гаранционна поддръжка, която се освобождава в 20 дневен срок след изтичане на последния от гаранционните срокове, предвидени като минимални в действащото законодателство. </w:t>
      </w:r>
    </w:p>
    <w:p w:rsidR="007F1AD6" w:rsidRPr="007F1AD6" w:rsidRDefault="007F1AD6" w:rsidP="007F1AD6">
      <w:pPr>
        <w:widowControl w:val="0"/>
        <w:shd w:val="clear" w:color="auto" w:fill="FFFFFF"/>
        <w:autoSpaceDE w:val="0"/>
        <w:autoSpaceDN w:val="0"/>
        <w:adjustRightInd w:val="0"/>
        <w:jc w:val="both"/>
        <w:rPr>
          <w:rFonts w:ascii="Trebuchet MS" w:hAnsi="Trebuchet MS"/>
          <w:bCs/>
          <w:spacing w:val="2"/>
          <w:szCs w:val="24"/>
          <w:lang w:val="bg-BG"/>
        </w:rPr>
      </w:pPr>
    </w:p>
    <w:p w:rsidR="007F1AD6" w:rsidRPr="007F1AD6" w:rsidRDefault="46F5DE9B" w:rsidP="46F5DE9B">
      <w:pPr>
        <w:numPr>
          <w:ilvl w:val="0"/>
          <w:numId w:val="6"/>
        </w:numPr>
        <w:ind w:left="567" w:hanging="567"/>
        <w:jc w:val="center"/>
        <w:rPr>
          <w:rFonts w:ascii="Trebuchet MS" w:hAnsi="Trebuchet MS"/>
          <w:b/>
          <w:bCs/>
          <w:lang w:val="bg-BG" w:eastAsia="en-US"/>
        </w:rPr>
      </w:pPr>
      <w:r w:rsidRPr="46F5DE9B">
        <w:rPr>
          <w:rFonts w:ascii="Trebuchet MS" w:hAnsi="Trebuchet MS"/>
          <w:b/>
          <w:bCs/>
          <w:caps/>
          <w:lang w:val="bg-BG" w:eastAsia="en-US"/>
        </w:rPr>
        <w:lastRenderedPageBreak/>
        <w:t>Допълнителни УКАЗАНИЯ</w:t>
      </w:r>
    </w:p>
    <w:p w:rsidR="007F1AD6" w:rsidRPr="007F1AD6" w:rsidRDefault="007F1AD6" w:rsidP="007F1AD6">
      <w:pPr>
        <w:rPr>
          <w:rFonts w:ascii="Trebuchet MS" w:hAnsi="Trebuchet MS"/>
          <w:b/>
          <w:szCs w:val="24"/>
          <w:lang w:val="bg-BG" w:eastAsia="en-US"/>
        </w:rPr>
      </w:pPr>
    </w:p>
    <w:p w:rsidR="007F1AD6" w:rsidRPr="007F1AD6" w:rsidRDefault="46F5DE9B" w:rsidP="46F5DE9B">
      <w:pPr>
        <w:numPr>
          <w:ilvl w:val="3"/>
          <w:numId w:val="6"/>
        </w:numPr>
        <w:tabs>
          <w:tab w:val="num" w:pos="-142"/>
          <w:tab w:val="left" w:pos="284"/>
        </w:tabs>
        <w:ind w:left="284" w:right="51" w:hanging="284"/>
        <w:jc w:val="both"/>
        <w:rPr>
          <w:rFonts w:ascii="Trebuchet MS" w:eastAsia="SimSun" w:hAnsi="Trebuchet MS"/>
          <w:color w:val="000000" w:themeColor="text1"/>
          <w:lang w:val="bg-BG"/>
        </w:rPr>
      </w:pPr>
      <w:r w:rsidRPr="46F5DE9B">
        <w:rPr>
          <w:rFonts w:ascii="Trebuchet MS" w:eastAsia="SimSun" w:hAnsi="Trebuchet MS"/>
          <w:color w:val="000000" w:themeColor="text1"/>
          <w:lang w:val="bg-BG"/>
        </w:rPr>
        <w:t>От датата на подаване на офертата заинтересованото лице придобива статут на участник в процедурата.</w:t>
      </w:r>
    </w:p>
    <w:p w:rsidR="007F1AD6" w:rsidRPr="007F1AD6" w:rsidRDefault="46F5DE9B" w:rsidP="46F5DE9B">
      <w:pPr>
        <w:numPr>
          <w:ilvl w:val="3"/>
          <w:numId w:val="6"/>
        </w:numPr>
        <w:tabs>
          <w:tab w:val="num" w:pos="-142"/>
          <w:tab w:val="left" w:pos="284"/>
        </w:tabs>
        <w:ind w:left="284" w:hanging="284"/>
        <w:jc w:val="both"/>
        <w:rPr>
          <w:rFonts w:ascii="Trebuchet MS" w:eastAsia="SimSun" w:hAnsi="Trebuchet MS"/>
          <w:color w:val="000000" w:themeColor="text1"/>
          <w:lang w:val="bg-BG"/>
        </w:rPr>
      </w:pPr>
      <w:r w:rsidRPr="46F5DE9B">
        <w:rPr>
          <w:rFonts w:ascii="Trebuchet MS" w:hAnsi="Trebuchet MS"/>
          <w:lang w:val="bg-BG"/>
        </w:rPr>
        <w:t xml:space="preserve">Комуникацията и действията на възложителя и </w:t>
      </w:r>
      <w:r w:rsidRPr="46F5DE9B">
        <w:rPr>
          <w:rFonts w:ascii="Trebuchet MS" w:eastAsia="SimSun" w:hAnsi="Trebuchet MS"/>
          <w:color w:val="000000" w:themeColor="text1"/>
          <w:lang w:val="bg-BG"/>
        </w:rPr>
        <w:t>заинтересованите лица/участници</w:t>
      </w:r>
      <w:r w:rsidRPr="46F5DE9B">
        <w:rPr>
          <w:rFonts w:ascii="Trebuchet MS" w:hAnsi="Trebuchet MS"/>
          <w:lang w:val="bg-BG"/>
        </w:rPr>
        <w:t>, свързани с настоящата процедура, са в писмен вид.</w:t>
      </w:r>
    </w:p>
    <w:p w:rsidR="007F1AD6" w:rsidRPr="007F1AD6" w:rsidRDefault="46F5DE9B" w:rsidP="46F5DE9B">
      <w:pPr>
        <w:numPr>
          <w:ilvl w:val="3"/>
          <w:numId w:val="6"/>
        </w:numPr>
        <w:tabs>
          <w:tab w:val="num" w:pos="-142"/>
          <w:tab w:val="left" w:pos="284"/>
        </w:tabs>
        <w:ind w:left="284" w:hanging="284"/>
        <w:jc w:val="both"/>
        <w:rPr>
          <w:rFonts w:ascii="Trebuchet MS" w:eastAsia="SimSun" w:hAnsi="Trebuchet MS"/>
          <w:color w:val="000000" w:themeColor="text1"/>
          <w:lang w:val="bg-BG"/>
        </w:rPr>
      </w:pPr>
      <w:r w:rsidRPr="46F5DE9B">
        <w:rPr>
          <w:rFonts w:ascii="Trebuchet MS" w:hAnsi="Trebuchet MS"/>
          <w:lang w:val="bg-BG"/>
        </w:rPr>
        <w:t xml:space="preserve"> Участникът може да представя своите писма, искания за разяснения и уведомления чрез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7F1AD6" w:rsidRPr="007F1AD6" w:rsidRDefault="46F5DE9B" w:rsidP="46F5DE9B">
      <w:pPr>
        <w:numPr>
          <w:ilvl w:val="3"/>
          <w:numId w:val="6"/>
        </w:numPr>
        <w:tabs>
          <w:tab w:val="num" w:pos="-142"/>
          <w:tab w:val="left" w:pos="284"/>
          <w:tab w:val="left" w:pos="5208"/>
        </w:tabs>
        <w:ind w:left="284" w:hanging="284"/>
        <w:jc w:val="both"/>
        <w:rPr>
          <w:rFonts w:ascii="Trebuchet MS" w:eastAsia="SimSun" w:hAnsi="Trebuchet MS"/>
          <w:color w:val="000000" w:themeColor="text1"/>
          <w:lang w:val="bg-BG"/>
        </w:rPr>
      </w:pPr>
      <w:r w:rsidRPr="46F5DE9B">
        <w:rPr>
          <w:rFonts w:ascii="Trebuchet MS" w:hAnsi="Trebuchet MS"/>
          <w:color w:val="000000" w:themeColor="text1"/>
          <w:lang w:val="bg-BG"/>
        </w:rPr>
        <w:t>Подаването на оферта за участие означава, че участникът:</w:t>
      </w:r>
    </w:p>
    <w:p w:rsidR="007F1AD6" w:rsidRPr="007F1AD6" w:rsidRDefault="46F5DE9B" w:rsidP="46F5DE9B">
      <w:pPr>
        <w:tabs>
          <w:tab w:val="num" w:pos="-142"/>
          <w:tab w:val="num" w:pos="0"/>
          <w:tab w:val="left" w:pos="709"/>
        </w:tabs>
        <w:ind w:left="737" w:hanging="340"/>
        <w:jc w:val="both"/>
        <w:rPr>
          <w:rFonts w:ascii="Trebuchet MS" w:hAnsi="Trebuchet MS"/>
          <w:color w:val="000000" w:themeColor="text1"/>
          <w:lang w:val="bg-BG"/>
        </w:rPr>
      </w:pPr>
      <w:r w:rsidRPr="46F5DE9B">
        <w:rPr>
          <w:rFonts w:ascii="Trebuchet MS" w:hAnsi="Trebuchet MS"/>
          <w:b/>
          <w:bCs/>
          <w:color w:val="000000" w:themeColor="text1"/>
          <w:lang w:val="bg-BG"/>
        </w:rPr>
        <w:t xml:space="preserve">а) </w:t>
      </w:r>
      <w:r w:rsidRPr="46F5DE9B">
        <w:rPr>
          <w:rFonts w:ascii="Trebuchet MS" w:hAnsi="Trebuchet MS"/>
          <w:color w:val="000000" w:themeColor="text1"/>
          <w:lang w:val="bg-BG"/>
        </w:rPr>
        <w:t>познава и приема всички условия в документацията;</w:t>
      </w:r>
    </w:p>
    <w:p w:rsidR="007F1AD6" w:rsidRPr="007F1AD6" w:rsidRDefault="46F5DE9B" w:rsidP="46F5DE9B">
      <w:pPr>
        <w:tabs>
          <w:tab w:val="num" w:pos="-142"/>
          <w:tab w:val="num" w:pos="0"/>
          <w:tab w:val="left" w:pos="709"/>
        </w:tabs>
        <w:ind w:left="737" w:hanging="340"/>
        <w:jc w:val="both"/>
        <w:rPr>
          <w:rFonts w:ascii="Trebuchet MS" w:hAnsi="Trebuchet MS"/>
          <w:color w:val="000000" w:themeColor="text1"/>
          <w:lang w:val="bg-BG"/>
        </w:rPr>
      </w:pPr>
      <w:r w:rsidRPr="46F5DE9B">
        <w:rPr>
          <w:rFonts w:ascii="Trebuchet MS" w:hAnsi="Trebuchet MS"/>
          <w:b/>
          <w:bCs/>
          <w:color w:val="000000" w:themeColor="text1"/>
          <w:lang w:val="bg-BG"/>
        </w:rPr>
        <w:t>б)</w:t>
      </w:r>
      <w:r w:rsidRPr="46F5DE9B">
        <w:rPr>
          <w:rFonts w:ascii="Trebuchet MS" w:hAnsi="Trebuchet MS"/>
          <w:color w:val="000000" w:themeColor="text1"/>
          <w:lang w:val="bg-BG"/>
        </w:rPr>
        <w:t xml:space="preserve"> приема клаузите на проекта на договор за изпълнение на обществената поръчка;</w:t>
      </w:r>
    </w:p>
    <w:p w:rsidR="007F1AD6" w:rsidRPr="007F1AD6" w:rsidRDefault="46F5DE9B" w:rsidP="46F5DE9B">
      <w:pPr>
        <w:tabs>
          <w:tab w:val="num" w:pos="-142"/>
          <w:tab w:val="num" w:pos="0"/>
          <w:tab w:val="left" w:pos="426"/>
        </w:tabs>
        <w:ind w:left="426" w:hanging="29"/>
        <w:jc w:val="both"/>
        <w:rPr>
          <w:rFonts w:ascii="Trebuchet MS" w:hAnsi="Trebuchet MS"/>
          <w:color w:val="000000" w:themeColor="text1"/>
          <w:lang w:val="bg-BG"/>
        </w:rPr>
      </w:pPr>
      <w:r w:rsidRPr="46F5DE9B">
        <w:rPr>
          <w:rFonts w:ascii="Trebuchet MS" w:hAnsi="Trebuchet MS"/>
          <w:b/>
          <w:bCs/>
          <w:color w:val="000000" w:themeColor="text1"/>
          <w:lang w:val="bg-BG"/>
        </w:rPr>
        <w:t>в)</w:t>
      </w:r>
      <w:r w:rsidRPr="46F5DE9B">
        <w:rPr>
          <w:rFonts w:ascii="Trebuchet MS" w:hAnsi="Trebuchet MS"/>
          <w:color w:val="000000" w:themeColor="text1"/>
          <w:lang w:val="bg-BG"/>
        </w:rPr>
        <w:t> е извършил съответните проучвания, анализи и запознаване с обекта, на който ще се изпълняват възложените дейности, необходими за изработване на офертата.</w:t>
      </w:r>
    </w:p>
    <w:p w:rsidR="007F1AD6" w:rsidRPr="007F1AD6" w:rsidRDefault="007F1AD6" w:rsidP="46F5DE9B">
      <w:pPr>
        <w:numPr>
          <w:ilvl w:val="3"/>
          <w:numId w:val="6"/>
        </w:numPr>
        <w:tabs>
          <w:tab w:val="num" w:pos="-142"/>
          <w:tab w:val="left" w:pos="284"/>
        </w:tabs>
        <w:ind w:left="284" w:right="51" w:hanging="284"/>
        <w:jc w:val="both"/>
        <w:rPr>
          <w:rFonts w:ascii="Trebuchet MS" w:hAnsi="Trebuchet MS"/>
          <w:color w:val="000000" w:themeColor="text1"/>
          <w:lang w:val="bg-BG"/>
        </w:rPr>
      </w:pPr>
      <w:r w:rsidRPr="0B131B96">
        <w:rPr>
          <w:rFonts w:ascii="Trebuchet MS" w:hAnsi="Trebuchet MS"/>
          <w:lang w:val="bg-BG"/>
        </w:rPr>
        <w:t xml:space="preserve">Участниците са длъжни да уведомят писмено Възложителя в 3-дневен срок от настъпване на обстоятелство по чл. 54, ал. 1 и </w:t>
      </w:r>
      <w:r w:rsidRPr="0B131B96">
        <w:rPr>
          <w:rFonts w:ascii="Trebuchet MS" w:hAnsi="Trebuchet MS"/>
          <w:color w:val="000000"/>
          <w:spacing w:val="-1"/>
          <w:lang w:val="bg-BG"/>
        </w:rPr>
        <w:t xml:space="preserve">чл. 55, ал. 1, т. 1 </w:t>
      </w:r>
      <w:r w:rsidRPr="0B131B96">
        <w:rPr>
          <w:rFonts w:ascii="Trebuchet MS" w:hAnsi="Trebuchet MS"/>
          <w:lang w:val="bg-BG"/>
        </w:rPr>
        <w:t>от ЗОП или от узнаване на обстоятелството, че Участникът е свързано лице с друг Участник в същата процедура.</w:t>
      </w:r>
      <w:r w:rsidRPr="0B131B96">
        <w:rPr>
          <w:rFonts w:ascii="Trebuchet MS" w:hAnsi="Trebuchet MS"/>
          <w:color w:val="000000"/>
          <w:spacing w:val="-1"/>
          <w:lang w:val="bg-BG"/>
        </w:rPr>
        <w:t xml:space="preserve"> </w:t>
      </w:r>
    </w:p>
    <w:p w:rsidR="007F1AD6" w:rsidRPr="007F1AD6" w:rsidRDefault="007F1AD6" w:rsidP="46F5DE9B">
      <w:pPr>
        <w:numPr>
          <w:ilvl w:val="3"/>
          <w:numId w:val="6"/>
        </w:numPr>
        <w:tabs>
          <w:tab w:val="left" w:pos="142"/>
          <w:tab w:val="left" w:pos="284"/>
        </w:tabs>
        <w:ind w:left="284" w:right="51" w:hanging="284"/>
        <w:jc w:val="both"/>
        <w:rPr>
          <w:rFonts w:ascii="Trebuchet MS" w:hAnsi="Trebuchet MS"/>
          <w:color w:val="000000" w:themeColor="text1"/>
          <w:lang w:val="bg-BG"/>
        </w:rPr>
      </w:pPr>
      <w:r w:rsidRPr="0B131B96">
        <w:rPr>
          <w:rFonts w:ascii="Trebuchet MS" w:hAnsi="Trebuchet MS"/>
          <w:color w:val="000000"/>
          <w:spacing w:val="-1"/>
          <w:lang w:val="bg-BG"/>
        </w:rPr>
        <w:t>Възложителят на</w:t>
      </w:r>
      <w:r w:rsidRPr="0B131B96">
        <w:rPr>
          <w:rFonts w:ascii="Trebuchet MS" w:hAnsi="Trebuchet MS"/>
          <w:color w:val="000000"/>
          <w:lang w:val="bg-BG"/>
        </w:rPr>
        <w:t xml:space="preserve"> обществената поръчка</w:t>
      </w:r>
      <w:r w:rsidRPr="0B131B96">
        <w:rPr>
          <w:rFonts w:ascii="Trebuchet MS" w:hAnsi="Trebuchet MS"/>
          <w:color w:val="000000"/>
          <w:spacing w:val="-1"/>
          <w:lang w:val="bg-BG"/>
        </w:rPr>
        <w:t xml:space="preserve"> е длъжен да уведомява участниците за всяко свое решение, имащо отношение към неговото участие в процедурата, като публикува в Профила на купувача</w:t>
      </w:r>
      <w:r w:rsidRPr="0B131B96">
        <w:rPr>
          <w:rFonts w:ascii="Trebuchet MS" w:hAnsi="Trebuchet MS"/>
          <w:color w:val="000000"/>
          <w:spacing w:val="-1"/>
          <w:lang w:val="en-US"/>
        </w:rPr>
        <w:t xml:space="preserve"> </w:t>
      </w:r>
      <w:r w:rsidRPr="0B131B96">
        <w:rPr>
          <w:rFonts w:ascii="Trebuchet MS" w:hAnsi="Trebuchet MS"/>
          <w:lang w:val="bg-BG"/>
        </w:rPr>
        <w:t>в</w:t>
      </w:r>
      <w:r w:rsidRPr="0B131B96">
        <w:rPr>
          <w:rFonts w:ascii="Trebuchet MS" w:hAnsi="Trebuchet MS"/>
          <w:color w:val="000000"/>
          <w:spacing w:val="-1"/>
          <w:lang w:val="bg-BG"/>
        </w:rPr>
        <w:t>сяка информация по закон, имаща отношение към поръчката.</w:t>
      </w:r>
    </w:p>
    <w:p w:rsidR="007F1AD6" w:rsidRPr="007F1AD6" w:rsidRDefault="007F1AD6" w:rsidP="46F5DE9B">
      <w:pPr>
        <w:numPr>
          <w:ilvl w:val="3"/>
          <w:numId w:val="6"/>
        </w:numPr>
        <w:tabs>
          <w:tab w:val="num" w:pos="-142"/>
          <w:tab w:val="left" w:pos="284"/>
        </w:tabs>
        <w:ind w:left="284" w:right="51" w:hanging="284"/>
        <w:jc w:val="both"/>
        <w:rPr>
          <w:rFonts w:ascii="Trebuchet MS" w:hAnsi="Trebuchet MS"/>
          <w:lang w:val="bg-BG"/>
        </w:rPr>
      </w:pPr>
      <w:r w:rsidRPr="0B131B96">
        <w:rPr>
          <w:rFonts w:ascii="Trebuchet MS" w:hAnsi="Trebuchet MS"/>
          <w:spacing w:val="-10"/>
          <w:lang w:val="bg-BG"/>
        </w:rPr>
        <w:t xml:space="preserve">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w:t>
      </w:r>
      <w:r w:rsidRPr="0B131B96">
        <w:rPr>
          <w:rFonts w:ascii="Trebuchet MS" w:hAnsi="Trebuchet MS"/>
          <w:lang w:val="bg-BG"/>
        </w:rPr>
        <w:t>Закона за обществените поръчки и правилника за прилагането му.</w:t>
      </w:r>
    </w:p>
    <w:p w:rsidR="00AB5E3B" w:rsidRDefault="00AB5E3B" w:rsidP="00A817B7">
      <w:pPr>
        <w:jc w:val="center"/>
        <w:rPr>
          <w:b/>
          <w:szCs w:val="24"/>
          <w:lang w:val="en-US"/>
        </w:rPr>
      </w:pPr>
    </w:p>
    <w:p w:rsidR="00172330" w:rsidRDefault="00172330" w:rsidP="00A817B7">
      <w:pPr>
        <w:jc w:val="center"/>
        <w:rPr>
          <w:b/>
          <w:szCs w:val="24"/>
          <w:lang w:val="en-US"/>
        </w:rPr>
      </w:pPr>
    </w:p>
    <w:p w:rsidR="00172330" w:rsidRDefault="00172330" w:rsidP="00A817B7">
      <w:pPr>
        <w:jc w:val="center"/>
        <w:rPr>
          <w:b/>
          <w:szCs w:val="24"/>
          <w:lang w:val="en-US"/>
        </w:rPr>
      </w:pPr>
    </w:p>
    <w:p w:rsidR="00172330" w:rsidRDefault="00172330" w:rsidP="00A817B7">
      <w:pPr>
        <w:jc w:val="center"/>
        <w:rPr>
          <w:b/>
          <w:szCs w:val="24"/>
          <w:lang w:val="en-US"/>
        </w:rPr>
      </w:pPr>
    </w:p>
    <w:p w:rsidR="00172330" w:rsidRDefault="00172330" w:rsidP="00A817B7">
      <w:pPr>
        <w:jc w:val="center"/>
        <w:rPr>
          <w:b/>
          <w:szCs w:val="24"/>
          <w:lang w:val="en-US"/>
        </w:rPr>
      </w:pPr>
    </w:p>
    <w:p w:rsidR="00172330" w:rsidRDefault="00172330" w:rsidP="00172330">
      <w:pPr>
        <w:pStyle w:val="ac"/>
        <w:rPr>
          <w:lang w:val="en-US"/>
        </w:rPr>
      </w:pPr>
    </w:p>
    <w:p w:rsidR="00172330" w:rsidRDefault="46F5DE9B" w:rsidP="46F5DE9B">
      <w:pPr>
        <w:pStyle w:val="ac"/>
        <w:rPr>
          <w:rFonts w:ascii="Trebuchet MS" w:hAnsi="Trebuchet MS"/>
          <w:lang w:val="bg-BG"/>
        </w:rPr>
      </w:pPr>
      <w:r w:rsidRPr="46F5DE9B">
        <w:rPr>
          <w:rFonts w:ascii="Trebuchet MS" w:hAnsi="Trebuchet MS"/>
          <w:lang w:val="bg-BG"/>
        </w:rPr>
        <w:t>ОБРАЗЦИ</w:t>
      </w: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Pr="007F5DBD" w:rsidRDefault="46F5DE9B" w:rsidP="46F5DE9B">
      <w:pPr>
        <w:rPr>
          <w:rFonts w:ascii="Trebuchet MS" w:hAnsi="Trebuchet MS"/>
          <w:b/>
          <w:lang w:val="bg-BG"/>
        </w:rPr>
      </w:pPr>
      <w:r w:rsidRPr="007F5DBD">
        <w:rPr>
          <w:rFonts w:ascii="Trebuchet MS" w:hAnsi="Trebuchet MS"/>
          <w:b/>
          <w:lang w:val="bg-BG"/>
        </w:rPr>
        <w:lastRenderedPageBreak/>
        <w:t>Приложение №4</w:t>
      </w:r>
    </w:p>
    <w:p w:rsidR="00172330" w:rsidRPr="00172330" w:rsidRDefault="00172330" w:rsidP="00172330">
      <w:pPr>
        <w:rPr>
          <w:lang w:val="ru-RU"/>
        </w:rPr>
      </w:pPr>
    </w:p>
    <w:p w:rsidR="00DB1895" w:rsidRPr="00172330" w:rsidRDefault="00DB1895" w:rsidP="00DB1895">
      <w:pPr>
        <w:jc w:val="center"/>
        <w:rPr>
          <w:b/>
          <w:szCs w:val="24"/>
          <w:lang w:val="ru-RU"/>
        </w:rPr>
      </w:pPr>
    </w:p>
    <w:p w:rsidR="00172330" w:rsidRPr="00172330" w:rsidRDefault="00172330" w:rsidP="46F5DE9B">
      <w:pPr>
        <w:pBdr>
          <w:top w:val="threeDEngrave" w:sz="6" w:space="1" w:color="D9D9D9"/>
          <w:bottom w:val="threeDEmboss" w:sz="6" w:space="1" w:color="D9D9D9"/>
        </w:pBdr>
        <w:shd w:val="clear" w:color="auto" w:fill="FFFFCC"/>
        <w:jc w:val="center"/>
        <w:rPr>
          <w:rFonts w:ascii="Trebuchet MS" w:hAnsi="Trebuchet MS"/>
          <w:b/>
          <w:bCs/>
          <w:caps/>
          <w:lang w:val="ru-RU"/>
        </w:rPr>
      </w:pPr>
      <w:r w:rsidRPr="0B131B96">
        <w:rPr>
          <w:rFonts w:ascii="Trebuchet MS" w:hAnsi="Trebuchet MS"/>
          <w:b/>
          <w:bCs/>
          <w:caps/>
          <w:spacing w:val="60"/>
          <w:lang w:val="ru-RU"/>
        </w:rPr>
        <w:t>ДЕКЛАРАЦИЯ</w:t>
      </w:r>
    </w:p>
    <w:p w:rsidR="00172330" w:rsidRPr="00172330" w:rsidRDefault="00172330" w:rsidP="46F5DE9B">
      <w:pPr>
        <w:pBdr>
          <w:top w:val="threeDEngrave" w:sz="6" w:space="1" w:color="D9D9D9"/>
          <w:bottom w:val="threeDEmboss" w:sz="6" w:space="1" w:color="D9D9D9"/>
        </w:pBdr>
        <w:shd w:val="clear" w:color="auto" w:fill="FFFFCC"/>
        <w:jc w:val="center"/>
        <w:rPr>
          <w:rFonts w:ascii="Trebuchet MS" w:hAnsi="Trebuchet MS"/>
          <w:b/>
          <w:bCs/>
          <w:caps/>
          <w:lang w:val="ru-RU"/>
        </w:rPr>
      </w:pPr>
      <w:r w:rsidRPr="0B131B96">
        <w:rPr>
          <w:rFonts w:ascii="Trebuchet MS" w:hAnsi="Trebuchet MS"/>
          <w:b/>
          <w:bCs/>
          <w:spacing w:val="60"/>
          <w:lang w:val="ru-RU"/>
        </w:rPr>
        <w:t xml:space="preserve">по чл. 59, </w:t>
      </w:r>
      <w:proofErr w:type="gramStart"/>
      <w:r w:rsidRPr="0B131B96">
        <w:rPr>
          <w:rFonts w:ascii="Trebuchet MS" w:hAnsi="Trebuchet MS"/>
          <w:b/>
          <w:bCs/>
          <w:spacing w:val="60"/>
          <w:lang w:val="ru-RU"/>
        </w:rPr>
        <w:t>ал</w:t>
      </w:r>
      <w:proofErr w:type="gramEnd"/>
      <w:r w:rsidRPr="0B131B96">
        <w:rPr>
          <w:rFonts w:ascii="Trebuchet MS" w:hAnsi="Trebuchet MS"/>
          <w:b/>
          <w:bCs/>
          <w:spacing w:val="60"/>
          <w:lang w:val="ru-RU"/>
        </w:rPr>
        <w:t xml:space="preserve">. 1, т. 3 от Закона за мерките срещу изпирането на пари (ЗМИП)  </w:t>
      </w:r>
    </w:p>
    <w:p w:rsidR="00172330" w:rsidRPr="00172330" w:rsidRDefault="00172330" w:rsidP="00172330">
      <w:pPr>
        <w:jc w:val="center"/>
        <w:textAlignment w:val="center"/>
        <w:rPr>
          <w:rFonts w:ascii="Trebuchet MS" w:eastAsia="PMingLiU" w:hAnsi="Trebuchet MS"/>
          <w:b/>
          <w:szCs w:val="24"/>
          <w:lang w:val="bg-BG"/>
        </w:rPr>
      </w:pPr>
    </w:p>
    <w:p w:rsidR="00172330" w:rsidRPr="00172330" w:rsidRDefault="00172330" w:rsidP="00172330">
      <w:pPr>
        <w:tabs>
          <w:tab w:val="left" w:pos="360"/>
        </w:tabs>
        <w:spacing w:line="276" w:lineRule="auto"/>
        <w:rPr>
          <w:rFonts w:ascii="Trebuchet MS" w:eastAsia="PMingLiU" w:hAnsi="Trebuchet MS"/>
          <w:b/>
          <w:bCs/>
          <w:szCs w:val="24"/>
          <w:lang w:val="bg-BG"/>
        </w:rPr>
      </w:pPr>
    </w:p>
    <w:p w:rsidR="00172330" w:rsidRPr="00172330" w:rsidRDefault="46F5DE9B" w:rsidP="46F5DE9B">
      <w:pPr>
        <w:ind w:firstLine="709"/>
        <w:jc w:val="both"/>
        <w:rPr>
          <w:rFonts w:ascii="Trebuchet MS" w:eastAsia="PMingLiU" w:hAnsi="Trebuchet MS"/>
          <w:lang w:val="bg-BG"/>
        </w:rPr>
      </w:pPr>
      <w:r w:rsidRPr="46F5DE9B">
        <w:rPr>
          <w:rFonts w:ascii="Trebuchet MS" w:eastAsia="PMingLiU" w:hAnsi="Trebuchet MS"/>
          <w:lang w:val="bg-BG"/>
        </w:rPr>
        <w:t>Долуподписаният/ата/ ____________________________________________________,</w:t>
      </w:r>
    </w:p>
    <w:p w:rsidR="00172330" w:rsidRPr="00172330" w:rsidRDefault="46F5DE9B" w:rsidP="46F5DE9B">
      <w:pPr>
        <w:jc w:val="center"/>
        <w:rPr>
          <w:rFonts w:ascii="Trebuchet MS" w:eastAsia="PMingLiU" w:hAnsi="Trebuchet MS"/>
          <w:i/>
          <w:iCs/>
          <w:vertAlign w:val="superscript"/>
          <w:lang w:val="bg-BG"/>
        </w:rPr>
      </w:pPr>
      <w:r w:rsidRPr="46F5DE9B">
        <w:rPr>
          <w:rFonts w:ascii="Trebuchet MS" w:eastAsia="PMingLiU" w:hAnsi="Trebuchet MS"/>
          <w:i/>
          <w:iCs/>
          <w:vertAlign w:val="superscript"/>
          <w:lang w:val="bg-BG"/>
        </w:rPr>
        <w:t>(собствено, бащино и фамилно име)</w:t>
      </w:r>
    </w:p>
    <w:p w:rsidR="00172330" w:rsidRPr="00172330" w:rsidRDefault="46F5DE9B" w:rsidP="46F5DE9B">
      <w:pPr>
        <w:widowControl w:val="0"/>
        <w:autoSpaceDE w:val="0"/>
        <w:autoSpaceDN w:val="0"/>
        <w:adjustRightInd w:val="0"/>
        <w:rPr>
          <w:rFonts w:ascii="Trebuchet MS" w:eastAsia="PMingLiU" w:hAnsi="Trebuchet MS"/>
          <w:lang w:val="bg-BG"/>
        </w:rPr>
      </w:pPr>
      <w:r w:rsidRPr="46F5DE9B">
        <w:rPr>
          <w:rFonts w:ascii="Trebuchet MS" w:eastAsia="PMingLiU" w:hAnsi="Trebuchet MS"/>
          <w:lang w:val="bg-BG"/>
        </w:rPr>
        <w:t>в качеството си на _____________________________________________________________________________</w:t>
      </w:r>
    </w:p>
    <w:p w:rsidR="00172330" w:rsidRPr="00172330" w:rsidRDefault="46F5DE9B" w:rsidP="46F5DE9B">
      <w:pPr>
        <w:widowControl w:val="0"/>
        <w:autoSpaceDE w:val="0"/>
        <w:autoSpaceDN w:val="0"/>
        <w:adjustRightInd w:val="0"/>
        <w:rPr>
          <w:rFonts w:ascii="Trebuchet MS" w:eastAsia="PMingLiU" w:hAnsi="Trebuchet MS"/>
          <w:i/>
          <w:iCs/>
          <w:vertAlign w:val="superscript"/>
          <w:lang w:val="bg-BG"/>
        </w:rPr>
      </w:pPr>
      <w:r w:rsidRPr="46F5DE9B">
        <w:rPr>
          <w:rFonts w:ascii="Trebuchet MS" w:eastAsia="PMingLiU" w:hAnsi="Trebuchet MS"/>
          <w:i/>
          <w:iCs/>
          <w:vertAlign w:val="superscript"/>
          <w:lang w:val="bg-BG"/>
        </w:rPr>
        <w:t>(посочва се длъжността и качеството, в което лицето има право да представлява и управлява - напр. изпълнителен директор, управител или др.)</w:t>
      </w:r>
    </w:p>
    <w:p w:rsidR="00172330" w:rsidRPr="00172330" w:rsidRDefault="46F5DE9B" w:rsidP="46F5DE9B">
      <w:pPr>
        <w:spacing w:line="276" w:lineRule="auto"/>
        <w:ind w:right="-23"/>
        <w:jc w:val="both"/>
        <w:rPr>
          <w:rFonts w:ascii="Trebuchet MS" w:eastAsia="PMingLiU" w:hAnsi="Trebuchet MS"/>
          <w:lang w:val="bg-BG"/>
        </w:rPr>
      </w:pPr>
      <w:r w:rsidRPr="46F5DE9B">
        <w:rPr>
          <w:rFonts w:ascii="Trebuchet MS" w:eastAsia="PMingLiU" w:hAnsi="Trebuchet MS"/>
          <w:lang w:val="bg-BG"/>
        </w:rPr>
        <w:t>в _______________________________________________________________________</w:t>
      </w:r>
    </w:p>
    <w:p w:rsidR="00172330" w:rsidRPr="00172330" w:rsidRDefault="46F5DE9B" w:rsidP="46F5DE9B">
      <w:pPr>
        <w:spacing w:line="276" w:lineRule="auto"/>
        <w:ind w:right="-23"/>
        <w:jc w:val="center"/>
        <w:rPr>
          <w:rFonts w:ascii="Trebuchet MS" w:eastAsia="PMingLiU" w:hAnsi="Trebuchet MS"/>
          <w:i/>
          <w:iCs/>
          <w:vertAlign w:val="superscript"/>
          <w:lang w:val="bg-BG"/>
        </w:rPr>
      </w:pPr>
      <w:r w:rsidRPr="46F5DE9B">
        <w:rPr>
          <w:rFonts w:ascii="Trebuchet MS" w:eastAsia="PMingLiU" w:hAnsi="Trebuchet MS"/>
          <w:i/>
          <w:iCs/>
          <w:vertAlign w:val="superscript"/>
          <w:lang w:val="bg-BG"/>
        </w:rPr>
        <w:t>/наименование на юридическото лице, физическото лице и вид на търговеца/</w:t>
      </w:r>
    </w:p>
    <w:p w:rsidR="004A737D" w:rsidRDefault="46F5DE9B" w:rsidP="46F5DE9B">
      <w:pPr>
        <w:spacing w:line="276" w:lineRule="auto"/>
        <w:ind w:right="-113"/>
        <w:jc w:val="both"/>
        <w:rPr>
          <w:rFonts w:ascii="Trebuchet MS" w:eastAsia="PMingLiU" w:hAnsi="Trebuchet MS"/>
          <w:b/>
          <w:bCs/>
          <w:color w:val="000000" w:themeColor="text1"/>
          <w:lang w:val="bg-BG"/>
        </w:rPr>
      </w:pPr>
      <w:r w:rsidRPr="46F5DE9B">
        <w:rPr>
          <w:rFonts w:ascii="Trebuchet MS" w:eastAsia="PMingLiU" w:hAnsi="Trebuchet MS"/>
          <w:lang w:val="bg-BG"/>
        </w:rPr>
        <w:t xml:space="preserve">регистриран/вписан в _____________________ регистър при __________________________ с ЕИК/БУЛСТАТ/ под №______________________, </w:t>
      </w:r>
      <w:r w:rsidRPr="46F5DE9B">
        <w:rPr>
          <w:rFonts w:ascii="Trebuchet MS" w:eastAsia="PMingLiU" w:hAnsi="Trebuchet MS"/>
          <w:color w:val="000000" w:themeColor="text1"/>
          <w:lang w:val="bg-BG"/>
        </w:rPr>
        <w:t>във връзка с участие</w:t>
      </w:r>
      <w:r w:rsidRPr="46F5DE9B">
        <w:rPr>
          <w:rFonts w:ascii="Trebuchet MS" w:eastAsia="PMingLiU" w:hAnsi="Trebuchet MS"/>
          <w:lang w:val="bg-BG"/>
        </w:rPr>
        <w:t xml:space="preserve"> в ограничена процедура за възлагане на обществена поръчка с предмет: </w:t>
      </w:r>
      <w:r w:rsidRPr="46F5DE9B">
        <w:rPr>
          <w:rFonts w:ascii="Trebuchet MS" w:eastAsia="PMingLiU" w:hAnsi="Trebuchet MS"/>
          <w:b/>
          <w:bCs/>
          <w:color w:val="000000" w:themeColor="text1"/>
          <w:lang w:val="bg-BG"/>
        </w:rPr>
        <w:t>Проектиране и строителство на обект „Рехабилитация на бул. „Липник“ от кръговото кръстовище при бул. „Цар Освободител“ до кръговото кръстовище при КАТ“</w:t>
      </w:r>
    </w:p>
    <w:p w:rsidR="004A737D" w:rsidRDefault="004A737D" w:rsidP="004A737D">
      <w:pPr>
        <w:spacing w:line="276" w:lineRule="auto"/>
        <w:ind w:left="2832" w:right="-113" w:firstLine="708"/>
        <w:jc w:val="both"/>
        <w:rPr>
          <w:rFonts w:ascii="Trebuchet MS" w:eastAsia="PMingLiU" w:hAnsi="Trebuchet MS"/>
          <w:b/>
          <w:iCs/>
          <w:color w:val="000000"/>
          <w:szCs w:val="24"/>
          <w:lang w:val="bg-BG"/>
        </w:rPr>
      </w:pPr>
    </w:p>
    <w:p w:rsidR="00172330" w:rsidRPr="00172330" w:rsidRDefault="46F5DE9B" w:rsidP="46F5DE9B">
      <w:pPr>
        <w:spacing w:line="276" w:lineRule="auto"/>
        <w:ind w:left="2832" w:right="-113" w:firstLine="708"/>
        <w:jc w:val="both"/>
        <w:rPr>
          <w:rFonts w:ascii="Trebuchet MS" w:eastAsia="PMingLiU" w:hAnsi="Trebuchet MS"/>
          <w:b/>
          <w:bCs/>
          <w:lang w:val="bg-BG"/>
        </w:rPr>
      </w:pPr>
      <w:r w:rsidRPr="46F5DE9B">
        <w:rPr>
          <w:rFonts w:ascii="Trebuchet MS" w:eastAsia="PMingLiU" w:hAnsi="Trebuchet MS"/>
          <w:b/>
          <w:bCs/>
          <w:lang w:val="bg-BG"/>
        </w:rPr>
        <w:t>Д Е К Л А Р И Р А М,  Ч Е:</w:t>
      </w:r>
    </w:p>
    <w:p w:rsidR="00172330" w:rsidRPr="00172330" w:rsidRDefault="46F5DE9B" w:rsidP="46F5DE9B">
      <w:pPr>
        <w:spacing w:line="276" w:lineRule="auto"/>
        <w:jc w:val="both"/>
        <w:rPr>
          <w:rFonts w:ascii="Trebuchet MS" w:eastAsia="PMingLiU" w:hAnsi="Trebuchet MS"/>
          <w:lang w:val="bg-BG"/>
        </w:rPr>
      </w:pPr>
      <w:r w:rsidRPr="46F5DE9B">
        <w:rPr>
          <w:rFonts w:ascii="Trebuchet MS" w:eastAsia="PMingLiU" w:hAnsi="Trebuchet MS"/>
          <w:lang w:val="bg-BG"/>
        </w:rPr>
        <w:t>действителен собственик* по смисъла на § 2, ал. 1 и ал. 2 от Допълнителните разпоредби на ЗМИП на горепосоченото юридическо лице е следното физическо лице/ са следните физически лица:</w:t>
      </w:r>
    </w:p>
    <w:p w:rsidR="00172330" w:rsidRPr="00172330" w:rsidRDefault="46F5DE9B" w:rsidP="46F5DE9B">
      <w:pPr>
        <w:numPr>
          <w:ilvl w:val="0"/>
          <w:numId w:val="20"/>
        </w:numPr>
        <w:tabs>
          <w:tab w:val="left" w:pos="284"/>
        </w:tabs>
        <w:spacing w:line="276" w:lineRule="auto"/>
        <w:contextualSpacing/>
        <w:rPr>
          <w:rFonts w:ascii="Trebuchet MS" w:eastAsia="PMingLiU" w:hAnsi="Trebuchet MS"/>
          <w:lang w:val="bg-BG"/>
        </w:rPr>
      </w:pPr>
      <w:r w:rsidRPr="46F5DE9B">
        <w:rPr>
          <w:rFonts w:ascii="Trebuchet MS" w:eastAsia="PMingLiU" w:hAnsi="Trebuchet MS"/>
          <w:lang w:val="bg-BG"/>
        </w:rPr>
        <w:t>___________________________________________</w:t>
      </w:r>
      <w:r w:rsidRPr="46F5DE9B">
        <w:rPr>
          <w:rFonts w:ascii="Trebuchet MS" w:eastAsia="PMingLiU" w:hAnsi="Trebuchet MS"/>
        </w:rPr>
        <w:t>_</w:t>
      </w:r>
      <w:r w:rsidRPr="46F5DE9B">
        <w:rPr>
          <w:rFonts w:ascii="Trebuchet MS" w:eastAsia="PMingLiU" w:hAnsi="Trebuchet MS"/>
          <w:lang w:val="bg-BG"/>
        </w:rPr>
        <w:t>___</w:t>
      </w:r>
      <w:r w:rsidRPr="46F5DE9B">
        <w:rPr>
          <w:rFonts w:ascii="Trebuchet MS" w:eastAsia="PMingLiU" w:hAnsi="Trebuchet MS"/>
        </w:rPr>
        <w:t>__________________</w:t>
      </w:r>
      <w:r w:rsidRPr="46F5DE9B">
        <w:rPr>
          <w:rFonts w:ascii="Trebuchet MS" w:eastAsia="PMingLiU" w:hAnsi="Trebuchet MS"/>
          <w:lang w:val="bg-BG"/>
        </w:rPr>
        <w:t>_______________,</w:t>
      </w:r>
    </w:p>
    <w:p w:rsidR="00172330" w:rsidRPr="00172330" w:rsidRDefault="46F5DE9B" w:rsidP="46F5DE9B">
      <w:pPr>
        <w:spacing w:line="276" w:lineRule="auto"/>
        <w:ind w:right="-23"/>
        <w:jc w:val="center"/>
        <w:rPr>
          <w:rFonts w:ascii="Trebuchet MS" w:eastAsia="PMingLiU" w:hAnsi="Trebuchet MS"/>
          <w:i/>
          <w:iCs/>
          <w:vertAlign w:val="superscript"/>
          <w:lang w:val="bg-BG"/>
        </w:rPr>
      </w:pPr>
      <w:r w:rsidRPr="46F5DE9B">
        <w:rPr>
          <w:rFonts w:ascii="Trebuchet MS" w:eastAsia="PMingLiU" w:hAnsi="Trebuchet MS"/>
          <w:i/>
          <w:iCs/>
          <w:vertAlign w:val="superscript"/>
          <w:lang w:val="bg-BG"/>
        </w:rPr>
        <w:t>(собствено, бащино и фамилно име)</w:t>
      </w:r>
    </w:p>
    <w:p w:rsidR="00172330" w:rsidRPr="00172330" w:rsidRDefault="46F5DE9B" w:rsidP="46F5DE9B">
      <w:pPr>
        <w:tabs>
          <w:tab w:val="left" w:pos="3015"/>
        </w:tabs>
        <w:spacing w:line="276" w:lineRule="auto"/>
        <w:rPr>
          <w:rFonts w:ascii="Trebuchet MS" w:eastAsia="PMingLiU" w:hAnsi="Trebuchet MS"/>
          <w:lang w:val="bg-BG"/>
        </w:rPr>
      </w:pPr>
      <w:r w:rsidRPr="46F5DE9B">
        <w:rPr>
          <w:rFonts w:ascii="Trebuchet MS" w:eastAsia="PMingLiU" w:hAnsi="Trebuchet MS"/>
          <w:lang w:val="bg-BG"/>
        </w:rPr>
        <w:t>ЕГН _________</w:t>
      </w:r>
      <w:r w:rsidRPr="46F5DE9B">
        <w:rPr>
          <w:rFonts w:ascii="Trebuchet MS" w:eastAsia="PMingLiU" w:hAnsi="Trebuchet MS"/>
        </w:rPr>
        <w:t>_</w:t>
      </w:r>
      <w:r w:rsidRPr="46F5DE9B">
        <w:rPr>
          <w:rFonts w:ascii="Trebuchet MS" w:eastAsia="PMingLiU" w:hAnsi="Trebuchet MS"/>
          <w:lang w:val="bg-BG"/>
        </w:rPr>
        <w:t>______</w:t>
      </w:r>
      <w:r w:rsidRPr="46F5DE9B">
        <w:rPr>
          <w:rFonts w:ascii="Trebuchet MS" w:eastAsia="PMingLiU" w:hAnsi="Trebuchet MS"/>
        </w:rPr>
        <w:t>_</w:t>
      </w:r>
      <w:r w:rsidRPr="46F5DE9B">
        <w:rPr>
          <w:rFonts w:ascii="Trebuchet MS" w:eastAsia="PMingLiU" w:hAnsi="Trebuchet MS"/>
          <w:lang w:val="bg-BG"/>
        </w:rPr>
        <w:t>___, дата и място на раждане _______________________________</w:t>
      </w:r>
      <w:r w:rsidRPr="46F5DE9B">
        <w:rPr>
          <w:rFonts w:ascii="Trebuchet MS" w:eastAsia="PMingLiU" w:hAnsi="Trebuchet MS"/>
        </w:rPr>
        <w:t>_</w:t>
      </w:r>
      <w:r w:rsidRPr="46F5DE9B">
        <w:rPr>
          <w:rFonts w:ascii="Trebuchet MS" w:eastAsia="PMingLiU" w:hAnsi="Trebuchet MS"/>
          <w:lang w:val="bg-BG"/>
        </w:rPr>
        <w:t>____,</w:t>
      </w:r>
    </w:p>
    <w:p w:rsidR="00172330" w:rsidRPr="00172330" w:rsidRDefault="46F5DE9B" w:rsidP="46F5DE9B">
      <w:pPr>
        <w:spacing w:line="276" w:lineRule="auto"/>
        <w:rPr>
          <w:rFonts w:ascii="Trebuchet MS" w:eastAsia="PMingLiU" w:hAnsi="Trebuchet MS"/>
          <w:lang w:val="bg-BG"/>
        </w:rPr>
      </w:pPr>
      <w:r w:rsidRPr="46F5DE9B">
        <w:rPr>
          <w:rFonts w:ascii="Trebuchet MS" w:eastAsia="PMingLiU" w:hAnsi="Trebuchet MS"/>
          <w:lang w:val="bg-BG"/>
        </w:rPr>
        <w:t>вид и № на документ за самоличност № ________</w:t>
      </w:r>
      <w:r w:rsidRPr="46F5DE9B">
        <w:rPr>
          <w:rFonts w:ascii="Trebuchet MS" w:eastAsia="PMingLiU" w:hAnsi="Trebuchet MS"/>
        </w:rPr>
        <w:t>___</w:t>
      </w:r>
      <w:r w:rsidRPr="46F5DE9B">
        <w:rPr>
          <w:rFonts w:ascii="Trebuchet MS" w:eastAsia="PMingLiU" w:hAnsi="Trebuchet MS"/>
          <w:lang w:val="bg-BG"/>
        </w:rPr>
        <w:t xml:space="preserve">________, издаден от </w:t>
      </w:r>
      <w:r w:rsidRPr="46F5DE9B">
        <w:rPr>
          <w:rFonts w:ascii="Trebuchet MS" w:eastAsia="PMingLiU" w:hAnsi="Trebuchet MS"/>
        </w:rPr>
        <w:t>__</w:t>
      </w:r>
      <w:r w:rsidRPr="46F5DE9B">
        <w:rPr>
          <w:rFonts w:ascii="Trebuchet MS" w:eastAsia="PMingLiU" w:hAnsi="Trebuchet MS"/>
          <w:lang w:val="bg-BG"/>
        </w:rPr>
        <w:t>__</w:t>
      </w:r>
      <w:r w:rsidRPr="46F5DE9B">
        <w:rPr>
          <w:rFonts w:ascii="Trebuchet MS" w:eastAsia="PMingLiU" w:hAnsi="Trebuchet MS"/>
        </w:rPr>
        <w:t>_____</w:t>
      </w:r>
      <w:r w:rsidRPr="46F5DE9B">
        <w:rPr>
          <w:rFonts w:ascii="Trebuchet MS" w:eastAsia="PMingLiU" w:hAnsi="Trebuchet MS"/>
          <w:lang w:val="bg-BG"/>
        </w:rPr>
        <w:t>_________,</w:t>
      </w:r>
    </w:p>
    <w:p w:rsidR="00172330" w:rsidRPr="00172330" w:rsidRDefault="46F5DE9B" w:rsidP="46F5DE9B">
      <w:pPr>
        <w:spacing w:line="276" w:lineRule="auto"/>
        <w:rPr>
          <w:rFonts w:ascii="Trebuchet MS" w:eastAsia="PMingLiU" w:hAnsi="Trebuchet MS"/>
          <w:lang w:val="bg-BG"/>
        </w:rPr>
      </w:pPr>
      <w:r w:rsidRPr="46F5DE9B">
        <w:rPr>
          <w:rFonts w:ascii="Trebuchet MS" w:eastAsia="PMingLiU" w:hAnsi="Trebuchet MS"/>
          <w:lang w:val="bg-BG"/>
        </w:rPr>
        <w:t>постоянен адрес: ___________________________</w:t>
      </w:r>
      <w:r w:rsidRPr="46F5DE9B">
        <w:rPr>
          <w:rFonts w:ascii="Trebuchet MS" w:eastAsia="PMingLiU" w:hAnsi="Trebuchet MS"/>
        </w:rPr>
        <w:t>__</w:t>
      </w:r>
      <w:r w:rsidRPr="46F5DE9B">
        <w:rPr>
          <w:rFonts w:ascii="Trebuchet MS" w:eastAsia="PMingLiU" w:hAnsi="Trebuchet MS"/>
          <w:lang w:val="bg-BG"/>
        </w:rPr>
        <w:t>________, гражданство______________</w:t>
      </w:r>
      <w:r w:rsidRPr="46F5DE9B">
        <w:rPr>
          <w:rFonts w:ascii="Trebuchet MS" w:eastAsia="PMingLiU" w:hAnsi="Trebuchet MS"/>
        </w:rPr>
        <w:t>_</w:t>
      </w:r>
      <w:r w:rsidRPr="46F5DE9B">
        <w:rPr>
          <w:rFonts w:ascii="Trebuchet MS" w:eastAsia="PMingLiU" w:hAnsi="Trebuchet MS"/>
          <w:lang w:val="bg-BG"/>
        </w:rPr>
        <w:t>____,</w:t>
      </w:r>
    </w:p>
    <w:p w:rsidR="00172330" w:rsidRPr="00172330" w:rsidRDefault="46F5DE9B" w:rsidP="46F5DE9B">
      <w:pPr>
        <w:spacing w:line="276" w:lineRule="auto"/>
        <w:jc w:val="both"/>
        <w:rPr>
          <w:rFonts w:ascii="Trebuchet MS" w:eastAsia="PMingLiU" w:hAnsi="Trebuchet MS"/>
          <w:lang w:val="bg-BG"/>
        </w:rPr>
      </w:pPr>
      <w:r w:rsidRPr="46F5DE9B">
        <w:rPr>
          <w:rFonts w:ascii="Trebuchet MS" w:eastAsia="PMingLiU" w:hAnsi="Trebuchet MS"/>
          <w:lang w:val="bg-BG"/>
        </w:rPr>
        <w:t xml:space="preserve">Имам сведения, че същия/ата </w:t>
      </w:r>
      <w:r w:rsidRPr="46F5DE9B">
        <w:rPr>
          <w:rFonts w:ascii="Trebuchet MS" w:eastAsia="PMingLiU" w:hAnsi="Trebuchet MS"/>
          <w:b/>
          <w:bCs/>
          <w:lang w:val="bg-BG"/>
        </w:rPr>
        <w:t>е / не е</w:t>
      </w:r>
      <w:r w:rsidRPr="46F5DE9B">
        <w:rPr>
          <w:rFonts w:ascii="Trebuchet MS" w:eastAsia="PMingLiU" w:hAnsi="Trebuchet MS"/>
          <w:lang w:val="bg-BG"/>
        </w:rPr>
        <w:t xml:space="preserve"> видна политическа личност в  Република България, в друга</w:t>
      </w:r>
    </w:p>
    <w:p w:rsidR="00172330" w:rsidRPr="00172330" w:rsidRDefault="46F5DE9B" w:rsidP="46F5DE9B">
      <w:pPr>
        <w:spacing w:line="276" w:lineRule="auto"/>
        <w:ind w:left="1440" w:firstLine="720"/>
        <w:jc w:val="both"/>
        <w:rPr>
          <w:rFonts w:ascii="Trebuchet MS" w:eastAsia="PMingLiU" w:hAnsi="Trebuchet MS"/>
          <w:lang w:val="bg-BG"/>
        </w:rPr>
      </w:pPr>
      <w:r w:rsidRPr="46F5DE9B">
        <w:rPr>
          <w:rFonts w:ascii="Trebuchet MS" w:eastAsia="PMingLiU" w:hAnsi="Trebuchet MS"/>
          <w:b/>
          <w:bCs/>
          <w:u w:val="single"/>
          <w:lang w:val="bg-BG"/>
        </w:rPr>
        <w:lastRenderedPageBreak/>
        <w:t>(ненужното се зачертава)</w:t>
      </w:r>
      <w:r w:rsidRPr="46F5DE9B">
        <w:rPr>
          <w:rFonts w:ascii="Trebuchet MS" w:eastAsia="PMingLiU" w:hAnsi="Trebuchet MS"/>
          <w:lang w:val="bg-BG"/>
        </w:rPr>
        <w:t xml:space="preserve"> </w:t>
      </w:r>
    </w:p>
    <w:p w:rsidR="00172330" w:rsidRPr="00172330" w:rsidRDefault="46F5DE9B" w:rsidP="46F5DE9B">
      <w:pPr>
        <w:spacing w:line="276" w:lineRule="auto"/>
        <w:jc w:val="both"/>
        <w:rPr>
          <w:rFonts w:ascii="Trebuchet MS" w:eastAsia="PMingLiU" w:hAnsi="Trebuchet MS"/>
          <w:lang w:val="bg-BG"/>
        </w:rPr>
      </w:pPr>
      <w:r w:rsidRPr="46F5DE9B">
        <w:rPr>
          <w:rFonts w:ascii="Trebuchet MS" w:eastAsia="PMingLiU" w:hAnsi="Trebuchet MS"/>
          <w:lang w:val="bg-BG"/>
        </w:rPr>
        <w:t>държава членка или в трета държава, или в международни организации, или свързано такива видни политически личности по смисъла на чл. 36, ал. 2 - 5 от ЗМИП.</w:t>
      </w:r>
    </w:p>
    <w:p w:rsidR="00172330" w:rsidRPr="00172330" w:rsidRDefault="00172330" w:rsidP="00172330">
      <w:pPr>
        <w:spacing w:line="276" w:lineRule="auto"/>
        <w:jc w:val="both"/>
        <w:rPr>
          <w:rFonts w:ascii="Trebuchet MS" w:eastAsia="PMingLiU" w:hAnsi="Trebuchet MS"/>
          <w:szCs w:val="24"/>
          <w:lang w:val="bg-BG"/>
        </w:rPr>
      </w:pPr>
    </w:p>
    <w:p w:rsidR="00172330" w:rsidRPr="00172330" w:rsidRDefault="46F5DE9B" w:rsidP="46F5DE9B">
      <w:pPr>
        <w:numPr>
          <w:ilvl w:val="0"/>
          <w:numId w:val="20"/>
        </w:numPr>
        <w:tabs>
          <w:tab w:val="left" w:pos="284"/>
        </w:tabs>
        <w:spacing w:line="276" w:lineRule="auto"/>
        <w:contextualSpacing/>
        <w:rPr>
          <w:rFonts w:ascii="Trebuchet MS" w:eastAsia="PMingLiU" w:hAnsi="Trebuchet MS"/>
          <w:lang w:val="bg-BG"/>
        </w:rPr>
      </w:pPr>
      <w:r w:rsidRPr="46F5DE9B">
        <w:rPr>
          <w:rFonts w:ascii="Trebuchet MS" w:eastAsia="PMingLiU" w:hAnsi="Trebuchet MS"/>
          <w:lang w:val="bg-BG"/>
        </w:rPr>
        <w:t>___________________________________________</w:t>
      </w:r>
      <w:r w:rsidRPr="46F5DE9B">
        <w:rPr>
          <w:rFonts w:ascii="Trebuchet MS" w:eastAsia="PMingLiU" w:hAnsi="Trebuchet MS"/>
        </w:rPr>
        <w:t>_</w:t>
      </w:r>
      <w:r w:rsidRPr="46F5DE9B">
        <w:rPr>
          <w:rFonts w:ascii="Trebuchet MS" w:eastAsia="PMingLiU" w:hAnsi="Trebuchet MS"/>
          <w:lang w:val="bg-BG"/>
        </w:rPr>
        <w:t>___</w:t>
      </w:r>
      <w:r w:rsidRPr="46F5DE9B">
        <w:rPr>
          <w:rFonts w:ascii="Trebuchet MS" w:eastAsia="PMingLiU" w:hAnsi="Trebuchet MS"/>
        </w:rPr>
        <w:t>__________________</w:t>
      </w:r>
      <w:r w:rsidRPr="46F5DE9B">
        <w:rPr>
          <w:rFonts w:ascii="Trebuchet MS" w:eastAsia="PMingLiU" w:hAnsi="Trebuchet MS"/>
          <w:lang w:val="bg-BG"/>
        </w:rPr>
        <w:t>_______________,</w:t>
      </w:r>
    </w:p>
    <w:p w:rsidR="00172330" w:rsidRPr="00172330" w:rsidRDefault="46F5DE9B" w:rsidP="46F5DE9B">
      <w:pPr>
        <w:spacing w:line="276" w:lineRule="auto"/>
        <w:ind w:right="-23"/>
        <w:jc w:val="center"/>
        <w:rPr>
          <w:rFonts w:ascii="Trebuchet MS" w:eastAsia="PMingLiU" w:hAnsi="Trebuchet MS"/>
          <w:i/>
          <w:iCs/>
          <w:vertAlign w:val="superscript"/>
          <w:lang w:val="bg-BG"/>
        </w:rPr>
      </w:pPr>
      <w:r w:rsidRPr="46F5DE9B">
        <w:rPr>
          <w:rFonts w:ascii="Trebuchet MS" w:eastAsia="PMingLiU" w:hAnsi="Trebuchet MS"/>
          <w:i/>
          <w:iCs/>
          <w:vertAlign w:val="superscript"/>
          <w:lang w:val="bg-BG"/>
        </w:rPr>
        <w:t>(собствено, бащино и фамилно име)</w:t>
      </w:r>
    </w:p>
    <w:p w:rsidR="00172330" w:rsidRPr="00172330" w:rsidRDefault="46F5DE9B" w:rsidP="46F5DE9B">
      <w:pPr>
        <w:tabs>
          <w:tab w:val="left" w:pos="3015"/>
        </w:tabs>
        <w:spacing w:line="276" w:lineRule="auto"/>
        <w:rPr>
          <w:rFonts w:ascii="Trebuchet MS" w:eastAsia="PMingLiU" w:hAnsi="Trebuchet MS"/>
          <w:lang w:val="bg-BG"/>
        </w:rPr>
      </w:pPr>
      <w:r w:rsidRPr="46F5DE9B">
        <w:rPr>
          <w:rFonts w:ascii="Trebuchet MS" w:eastAsia="PMingLiU" w:hAnsi="Trebuchet MS"/>
          <w:lang w:val="bg-BG"/>
        </w:rPr>
        <w:t>ЕГН _________</w:t>
      </w:r>
      <w:r w:rsidRPr="46F5DE9B">
        <w:rPr>
          <w:rFonts w:ascii="Trebuchet MS" w:eastAsia="PMingLiU" w:hAnsi="Trebuchet MS"/>
        </w:rPr>
        <w:t>_</w:t>
      </w:r>
      <w:r w:rsidRPr="46F5DE9B">
        <w:rPr>
          <w:rFonts w:ascii="Trebuchet MS" w:eastAsia="PMingLiU" w:hAnsi="Trebuchet MS"/>
          <w:lang w:val="bg-BG"/>
        </w:rPr>
        <w:t>______</w:t>
      </w:r>
      <w:r w:rsidRPr="46F5DE9B">
        <w:rPr>
          <w:rFonts w:ascii="Trebuchet MS" w:eastAsia="PMingLiU" w:hAnsi="Trebuchet MS"/>
        </w:rPr>
        <w:t>_</w:t>
      </w:r>
      <w:r w:rsidRPr="46F5DE9B">
        <w:rPr>
          <w:rFonts w:ascii="Trebuchet MS" w:eastAsia="PMingLiU" w:hAnsi="Trebuchet MS"/>
          <w:lang w:val="bg-BG"/>
        </w:rPr>
        <w:t>___, дата и място на раждане _______________________________</w:t>
      </w:r>
      <w:r w:rsidRPr="46F5DE9B">
        <w:rPr>
          <w:rFonts w:ascii="Trebuchet MS" w:eastAsia="PMingLiU" w:hAnsi="Trebuchet MS"/>
        </w:rPr>
        <w:t>_</w:t>
      </w:r>
      <w:r w:rsidRPr="46F5DE9B">
        <w:rPr>
          <w:rFonts w:ascii="Trebuchet MS" w:eastAsia="PMingLiU" w:hAnsi="Trebuchet MS"/>
          <w:lang w:val="bg-BG"/>
        </w:rPr>
        <w:t>____,</w:t>
      </w:r>
    </w:p>
    <w:p w:rsidR="00172330" w:rsidRPr="00172330" w:rsidRDefault="46F5DE9B" w:rsidP="46F5DE9B">
      <w:pPr>
        <w:spacing w:line="276" w:lineRule="auto"/>
        <w:rPr>
          <w:rFonts w:ascii="Trebuchet MS" w:eastAsia="PMingLiU" w:hAnsi="Trebuchet MS"/>
          <w:lang w:val="bg-BG"/>
        </w:rPr>
      </w:pPr>
      <w:r w:rsidRPr="46F5DE9B">
        <w:rPr>
          <w:rFonts w:ascii="Trebuchet MS" w:eastAsia="PMingLiU" w:hAnsi="Trebuchet MS"/>
          <w:lang w:val="bg-BG"/>
        </w:rPr>
        <w:t>вид и № на документ за самоличност № ________</w:t>
      </w:r>
      <w:r w:rsidRPr="46F5DE9B">
        <w:rPr>
          <w:rFonts w:ascii="Trebuchet MS" w:eastAsia="PMingLiU" w:hAnsi="Trebuchet MS"/>
        </w:rPr>
        <w:t>___</w:t>
      </w:r>
      <w:r w:rsidRPr="46F5DE9B">
        <w:rPr>
          <w:rFonts w:ascii="Trebuchet MS" w:eastAsia="PMingLiU" w:hAnsi="Trebuchet MS"/>
          <w:lang w:val="bg-BG"/>
        </w:rPr>
        <w:t xml:space="preserve">________, издаден от </w:t>
      </w:r>
      <w:r w:rsidRPr="46F5DE9B">
        <w:rPr>
          <w:rFonts w:ascii="Trebuchet MS" w:eastAsia="PMingLiU" w:hAnsi="Trebuchet MS"/>
        </w:rPr>
        <w:t>__</w:t>
      </w:r>
      <w:r w:rsidRPr="46F5DE9B">
        <w:rPr>
          <w:rFonts w:ascii="Trebuchet MS" w:eastAsia="PMingLiU" w:hAnsi="Trebuchet MS"/>
          <w:lang w:val="bg-BG"/>
        </w:rPr>
        <w:t>__</w:t>
      </w:r>
      <w:r w:rsidRPr="46F5DE9B">
        <w:rPr>
          <w:rFonts w:ascii="Trebuchet MS" w:eastAsia="PMingLiU" w:hAnsi="Trebuchet MS"/>
        </w:rPr>
        <w:t>_____</w:t>
      </w:r>
      <w:r w:rsidRPr="46F5DE9B">
        <w:rPr>
          <w:rFonts w:ascii="Trebuchet MS" w:eastAsia="PMingLiU" w:hAnsi="Trebuchet MS"/>
          <w:lang w:val="bg-BG"/>
        </w:rPr>
        <w:t>_________,</w:t>
      </w:r>
    </w:p>
    <w:p w:rsidR="00172330" w:rsidRPr="00172330" w:rsidRDefault="46F5DE9B" w:rsidP="46F5DE9B">
      <w:pPr>
        <w:spacing w:line="276" w:lineRule="auto"/>
        <w:rPr>
          <w:rFonts w:ascii="Trebuchet MS" w:eastAsia="PMingLiU" w:hAnsi="Trebuchet MS"/>
          <w:lang w:val="bg-BG"/>
        </w:rPr>
      </w:pPr>
      <w:r w:rsidRPr="46F5DE9B">
        <w:rPr>
          <w:rFonts w:ascii="Trebuchet MS" w:eastAsia="PMingLiU" w:hAnsi="Trebuchet MS"/>
          <w:lang w:val="bg-BG"/>
        </w:rPr>
        <w:t>постоянен адрес: ___________________________</w:t>
      </w:r>
      <w:r w:rsidRPr="46F5DE9B">
        <w:rPr>
          <w:rFonts w:ascii="Trebuchet MS" w:eastAsia="PMingLiU" w:hAnsi="Trebuchet MS"/>
        </w:rPr>
        <w:t>__</w:t>
      </w:r>
      <w:r w:rsidRPr="46F5DE9B">
        <w:rPr>
          <w:rFonts w:ascii="Trebuchet MS" w:eastAsia="PMingLiU" w:hAnsi="Trebuchet MS"/>
          <w:lang w:val="bg-BG"/>
        </w:rPr>
        <w:t>________, гражданство______________</w:t>
      </w:r>
      <w:r w:rsidRPr="46F5DE9B">
        <w:rPr>
          <w:rFonts w:ascii="Trebuchet MS" w:eastAsia="PMingLiU" w:hAnsi="Trebuchet MS"/>
        </w:rPr>
        <w:t>_</w:t>
      </w:r>
      <w:r w:rsidRPr="46F5DE9B">
        <w:rPr>
          <w:rFonts w:ascii="Trebuchet MS" w:eastAsia="PMingLiU" w:hAnsi="Trebuchet MS"/>
          <w:lang w:val="bg-BG"/>
        </w:rPr>
        <w:t>____,</w:t>
      </w:r>
    </w:p>
    <w:p w:rsidR="00172330" w:rsidRPr="00172330" w:rsidRDefault="46F5DE9B" w:rsidP="46F5DE9B">
      <w:pPr>
        <w:spacing w:line="276" w:lineRule="auto"/>
        <w:jc w:val="both"/>
        <w:rPr>
          <w:rFonts w:ascii="Trebuchet MS" w:eastAsia="PMingLiU" w:hAnsi="Trebuchet MS"/>
          <w:lang w:val="bg-BG"/>
        </w:rPr>
      </w:pPr>
      <w:r w:rsidRPr="46F5DE9B">
        <w:rPr>
          <w:rFonts w:ascii="Trebuchet MS" w:eastAsia="PMingLiU" w:hAnsi="Trebuchet MS"/>
          <w:lang w:val="bg-BG"/>
        </w:rPr>
        <w:t xml:space="preserve">Имам сведения, че същия/ата </w:t>
      </w:r>
      <w:r w:rsidRPr="46F5DE9B">
        <w:rPr>
          <w:rFonts w:ascii="Trebuchet MS" w:eastAsia="PMingLiU" w:hAnsi="Trebuchet MS"/>
          <w:b/>
          <w:bCs/>
          <w:lang w:val="bg-BG"/>
        </w:rPr>
        <w:t>е / не е</w:t>
      </w:r>
      <w:r w:rsidRPr="46F5DE9B">
        <w:rPr>
          <w:rFonts w:ascii="Trebuchet MS" w:eastAsia="PMingLiU" w:hAnsi="Trebuchet MS"/>
          <w:lang w:val="bg-BG"/>
        </w:rPr>
        <w:t xml:space="preserve"> видна политическа личност в  Република България, в друга</w:t>
      </w:r>
    </w:p>
    <w:p w:rsidR="00172330" w:rsidRPr="00172330" w:rsidRDefault="46F5DE9B" w:rsidP="46F5DE9B">
      <w:pPr>
        <w:spacing w:line="276" w:lineRule="auto"/>
        <w:ind w:left="1440" w:firstLine="720"/>
        <w:jc w:val="both"/>
        <w:rPr>
          <w:rFonts w:ascii="Trebuchet MS" w:eastAsia="PMingLiU" w:hAnsi="Trebuchet MS"/>
          <w:lang w:val="bg-BG"/>
        </w:rPr>
      </w:pPr>
      <w:r w:rsidRPr="46F5DE9B">
        <w:rPr>
          <w:rFonts w:ascii="Trebuchet MS" w:eastAsia="PMingLiU" w:hAnsi="Trebuchet MS"/>
          <w:b/>
          <w:bCs/>
          <w:u w:val="single"/>
          <w:lang w:val="bg-BG"/>
        </w:rPr>
        <w:t>(ненужното се зачертава)</w:t>
      </w:r>
      <w:r w:rsidRPr="46F5DE9B">
        <w:rPr>
          <w:rFonts w:ascii="Trebuchet MS" w:eastAsia="PMingLiU" w:hAnsi="Trebuchet MS"/>
          <w:lang w:val="bg-BG"/>
        </w:rPr>
        <w:t xml:space="preserve"> </w:t>
      </w:r>
    </w:p>
    <w:p w:rsidR="00172330" w:rsidRPr="00172330" w:rsidRDefault="46F5DE9B" w:rsidP="46F5DE9B">
      <w:pPr>
        <w:spacing w:line="276" w:lineRule="auto"/>
        <w:jc w:val="both"/>
        <w:rPr>
          <w:rFonts w:ascii="Trebuchet MS" w:eastAsia="PMingLiU" w:hAnsi="Trebuchet MS"/>
          <w:lang w:val="bg-BG"/>
        </w:rPr>
      </w:pPr>
      <w:r w:rsidRPr="46F5DE9B">
        <w:rPr>
          <w:rFonts w:ascii="Trebuchet MS" w:eastAsia="PMingLiU" w:hAnsi="Trebuchet MS"/>
          <w:lang w:val="bg-BG"/>
        </w:rPr>
        <w:t>държава членка или в трета държава, или в международни организации, или свързано такива видни политически личности по смисъла на чл. 36, ал. 2 - 5 от ЗМИП.</w:t>
      </w:r>
    </w:p>
    <w:p w:rsidR="00172330" w:rsidRPr="00172330" w:rsidRDefault="46F5DE9B" w:rsidP="46F5DE9B">
      <w:pPr>
        <w:spacing w:line="276" w:lineRule="auto"/>
        <w:ind w:firstLine="720"/>
        <w:jc w:val="both"/>
        <w:rPr>
          <w:rFonts w:ascii="Trebuchet MS" w:eastAsia="PMingLiU" w:hAnsi="Trebuchet MS"/>
          <w:lang w:val="bg-BG"/>
        </w:rPr>
      </w:pPr>
      <w:r w:rsidRPr="46F5DE9B">
        <w:rPr>
          <w:rFonts w:ascii="Trebuchet MS" w:eastAsia="PMingLiU" w:hAnsi="Trebuchet MS"/>
          <w:lang w:val="bg-BG"/>
        </w:rPr>
        <w:t>Известна ми е наказателната отговорност по чл. 313 от Наказателния кодекс за деклариране на неверни обстоятелства.</w:t>
      </w:r>
    </w:p>
    <w:p w:rsidR="00172330" w:rsidRPr="00172330" w:rsidRDefault="00172330" w:rsidP="00172330">
      <w:pPr>
        <w:spacing w:line="276" w:lineRule="auto"/>
        <w:rPr>
          <w:rFonts w:ascii="Trebuchet MS" w:eastAsia="PMingLiU" w:hAnsi="Trebuchet MS"/>
          <w:szCs w:val="24"/>
          <w:lang w:val="bg-BG"/>
        </w:rPr>
      </w:pPr>
    </w:p>
    <w:p w:rsidR="00172330" w:rsidRPr="00172330" w:rsidRDefault="00172330" w:rsidP="46F5DE9B">
      <w:pPr>
        <w:spacing w:line="276" w:lineRule="auto"/>
        <w:jc w:val="both"/>
        <w:rPr>
          <w:rFonts w:ascii="Trebuchet MS" w:eastAsia="PMingLiU" w:hAnsi="Trebuchet MS"/>
          <w:b/>
          <w:bCs/>
          <w:lang w:val="bg-BG"/>
        </w:rPr>
      </w:pPr>
      <w:r w:rsidRPr="0B131B96">
        <w:rPr>
          <w:rFonts w:ascii="Trebuchet MS" w:eastAsia="PMingLiU" w:hAnsi="Trebuchet MS"/>
          <w:b/>
          <w:bCs/>
          <w:lang w:val="bg-BG"/>
        </w:rPr>
        <w:t xml:space="preserve">Дата: </w:t>
      </w:r>
      <w:r w:rsidRPr="46F5DE9B">
        <w:rPr>
          <w:rFonts w:ascii="Trebuchet MS" w:eastAsia="PMingLiU" w:hAnsi="Trebuchet MS"/>
          <w:b/>
          <w:bCs/>
          <w:i/>
          <w:iCs/>
          <w:lang w:val="bg-BG"/>
        </w:rPr>
        <w:t>д/м/г</w:t>
      </w:r>
      <w:r w:rsidRPr="00172330">
        <w:rPr>
          <w:rFonts w:ascii="Trebuchet MS" w:eastAsia="PMingLiU" w:hAnsi="Trebuchet MS"/>
          <w:b/>
          <w:szCs w:val="24"/>
          <w:lang w:val="bg-BG"/>
        </w:rPr>
        <w:tab/>
      </w:r>
      <w:r w:rsidRPr="00172330">
        <w:rPr>
          <w:rFonts w:ascii="Trebuchet MS" w:eastAsia="PMingLiU" w:hAnsi="Trebuchet MS"/>
          <w:b/>
          <w:szCs w:val="24"/>
          <w:lang w:val="bg-BG"/>
        </w:rPr>
        <w:tab/>
      </w:r>
      <w:r w:rsidRPr="00172330">
        <w:rPr>
          <w:rFonts w:ascii="Trebuchet MS" w:eastAsia="PMingLiU" w:hAnsi="Trebuchet MS"/>
          <w:b/>
          <w:szCs w:val="24"/>
          <w:lang w:val="bg-BG"/>
        </w:rPr>
        <w:tab/>
      </w:r>
      <w:r w:rsidRPr="00172330">
        <w:rPr>
          <w:rFonts w:ascii="Trebuchet MS" w:eastAsia="PMingLiU" w:hAnsi="Trebuchet MS"/>
          <w:b/>
          <w:szCs w:val="24"/>
          <w:lang w:val="bg-BG"/>
        </w:rPr>
        <w:tab/>
      </w:r>
      <w:r w:rsidRPr="00172330">
        <w:rPr>
          <w:rFonts w:ascii="Trebuchet MS" w:eastAsia="PMingLiU" w:hAnsi="Trebuchet MS"/>
          <w:b/>
          <w:szCs w:val="24"/>
          <w:lang w:val="bg-BG"/>
        </w:rPr>
        <w:tab/>
      </w:r>
      <w:r w:rsidRPr="00172330">
        <w:rPr>
          <w:rFonts w:ascii="Trebuchet MS" w:eastAsia="PMingLiU" w:hAnsi="Trebuchet MS"/>
          <w:b/>
          <w:szCs w:val="24"/>
          <w:lang w:val="bg-BG"/>
        </w:rPr>
        <w:tab/>
      </w:r>
      <w:r w:rsidRPr="0B131B96">
        <w:rPr>
          <w:rFonts w:ascii="Trebuchet MS" w:eastAsia="PMingLiU" w:hAnsi="Trebuchet MS"/>
          <w:b/>
          <w:bCs/>
          <w:lang w:val="bg-BG"/>
        </w:rPr>
        <w:t xml:space="preserve">     Декларатор: ……………………………….. </w:t>
      </w:r>
    </w:p>
    <w:p w:rsidR="00172330" w:rsidRPr="00172330" w:rsidRDefault="00172330" w:rsidP="46F5DE9B">
      <w:pPr>
        <w:rPr>
          <w:rFonts w:ascii="Trebuchet MS" w:eastAsia="PMingLiU" w:hAnsi="Trebuchet MS"/>
          <w:lang w:val="bg-BG" w:eastAsia="en-US"/>
        </w:rPr>
      </w:pPr>
      <w:r w:rsidRPr="00172330">
        <w:rPr>
          <w:rFonts w:ascii="Trebuchet MS" w:eastAsia="PMingLiU" w:hAnsi="Trebuchet MS"/>
          <w:i/>
          <w:szCs w:val="24"/>
          <w:lang w:val="bg-BG"/>
        </w:rPr>
        <w:tab/>
      </w:r>
      <w:r w:rsidRPr="00172330">
        <w:rPr>
          <w:rFonts w:ascii="Trebuchet MS" w:eastAsia="PMingLiU" w:hAnsi="Trebuchet MS"/>
          <w:i/>
          <w:szCs w:val="24"/>
          <w:lang w:val="bg-BG"/>
        </w:rPr>
        <w:tab/>
      </w:r>
      <w:r w:rsidRPr="00172330">
        <w:rPr>
          <w:rFonts w:ascii="Trebuchet MS" w:eastAsia="PMingLiU" w:hAnsi="Trebuchet MS"/>
          <w:i/>
          <w:szCs w:val="24"/>
          <w:lang w:val="bg-BG"/>
        </w:rPr>
        <w:tab/>
      </w:r>
      <w:r w:rsidRPr="00172330">
        <w:rPr>
          <w:rFonts w:ascii="Trebuchet MS" w:eastAsia="PMingLiU" w:hAnsi="Trebuchet MS"/>
          <w:i/>
          <w:szCs w:val="24"/>
          <w:lang w:val="bg-BG"/>
        </w:rPr>
        <w:tab/>
      </w:r>
      <w:r w:rsidRPr="00172330">
        <w:rPr>
          <w:rFonts w:ascii="Trebuchet MS" w:eastAsia="PMingLiU" w:hAnsi="Trebuchet MS"/>
          <w:i/>
          <w:szCs w:val="24"/>
          <w:lang w:val="bg-BG"/>
        </w:rPr>
        <w:tab/>
      </w:r>
      <w:r w:rsidRPr="00172330">
        <w:rPr>
          <w:rFonts w:ascii="Trebuchet MS" w:eastAsia="PMingLiU" w:hAnsi="Trebuchet MS"/>
          <w:i/>
          <w:szCs w:val="24"/>
          <w:lang w:val="bg-BG"/>
        </w:rPr>
        <w:tab/>
      </w:r>
      <w:r w:rsidRPr="00172330">
        <w:rPr>
          <w:rFonts w:ascii="Trebuchet MS" w:eastAsia="PMingLiU" w:hAnsi="Trebuchet MS"/>
          <w:i/>
          <w:szCs w:val="24"/>
          <w:lang w:val="bg-BG"/>
        </w:rPr>
        <w:tab/>
      </w:r>
      <w:r w:rsidRPr="00172330">
        <w:rPr>
          <w:rFonts w:ascii="Trebuchet MS" w:eastAsia="PMingLiU" w:hAnsi="Trebuchet MS"/>
          <w:i/>
          <w:szCs w:val="24"/>
          <w:lang w:val="bg-BG"/>
        </w:rPr>
        <w:tab/>
      </w:r>
      <w:r w:rsidRPr="46F5DE9B">
        <w:rPr>
          <w:rFonts w:ascii="Trebuchet MS" w:eastAsia="PMingLiU" w:hAnsi="Trebuchet MS"/>
          <w:i/>
          <w:iCs/>
          <w:lang w:val="bg-BG"/>
        </w:rPr>
        <w:t xml:space="preserve">     ( подпис и печат)</w:t>
      </w:r>
    </w:p>
    <w:p w:rsidR="00172330" w:rsidRPr="00172330" w:rsidRDefault="00172330" w:rsidP="00172330">
      <w:pPr>
        <w:ind w:firstLine="708"/>
        <w:rPr>
          <w:rFonts w:ascii="Trebuchet MS" w:eastAsia="PMingLiU" w:hAnsi="Trebuchet MS"/>
          <w:szCs w:val="24"/>
          <w:lang w:val="bg-BG"/>
        </w:rPr>
      </w:pPr>
    </w:p>
    <w:p w:rsidR="00172330" w:rsidRPr="00172330" w:rsidRDefault="46F5DE9B" w:rsidP="46F5DE9B">
      <w:pPr>
        <w:pBdr>
          <w:top w:val="single" w:sz="4" w:space="1" w:color="auto"/>
        </w:pBdr>
        <w:jc w:val="both"/>
        <w:rPr>
          <w:rFonts w:ascii="Trebuchet MS" w:eastAsia="PMingLiU" w:hAnsi="Trebuchet MS"/>
          <w:i/>
          <w:iCs/>
          <w:lang w:val="bg-BG"/>
        </w:rPr>
      </w:pPr>
      <w:r w:rsidRPr="46F5DE9B">
        <w:rPr>
          <w:rFonts w:ascii="Trebuchet MS" w:eastAsia="PMingLiU" w:hAnsi="Trebuchet MS"/>
          <w:i/>
          <w:iCs/>
          <w:lang w:val="bg-BG"/>
        </w:rPr>
        <w:t xml:space="preserve">* Действителен собственик е физическо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 </w:t>
      </w:r>
    </w:p>
    <w:p w:rsidR="00172330" w:rsidRPr="00172330" w:rsidRDefault="46F5DE9B" w:rsidP="46F5DE9B">
      <w:pPr>
        <w:pBdr>
          <w:top w:val="single" w:sz="4" w:space="1" w:color="auto"/>
        </w:pBdr>
        <w:ind w:firstLine="720"/>
        <w:jc w:val="both"/>
        <w:rPr>
          <w:rFonts w:ascii="Trebuchet MS" w:eastAsia="PMingLiU" w:hAnsi="Trebuchet MS"/>
          <w:i/>
          <w:iCs/>
          <w:lang w:val="bg-BG"/>
        </w:rPr>
      </w:pPr>
      <w:r w:rsidRPr="46F5DE9B">
        <w:rPr>
          <w:rFonts w:ascii="Trebuchet MS" w:eastAsia="PMingLiU" w:hAnsi="Trebuchet MS"/>
          <w:i/>
          <w:iCs/>
          <w:lang w:val="bg-BG"/>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w:t>
      </w:r>
      <w:r w:rsidRPr="46F5DE9B">
        <w:rPr>
          <w:rFonts w:ascii="Trebuchet MS" w:eastAsia="PMingLiU" w:hAnsi="Trebuchet MS"/>
          <w:i/>
          <w:iCs/>
          <w:lang w:val="bg-BG"/>
        </w:rPr>
        <w:lastRenderedPageBreak/>
        <w:t>еквивалентни международни стандарти, осигуряващи адекватна степен на прозрачност по отношение на собствеността.</w:t>
      </w:r>
    </w:p>
    <w:p w:rsidR="00172330" w:rsidRPr="00172330" w:rsidRDefault="46F5DE9B" w:rsidP="46F5DE9B">
      <w:pPr>
        <w:pBdr>
          <w:top w:val="single" w:sz="4" w:space="1" w:color="auto"/>
        </w:pBdr>
        <w:ind w:firstLine="720"/>
        <w:jc w:val="both"/>
        <w:rPr>
          <w:rFonts w:ascii="Trebuchet MS" w:eastAsia="PMingLiU" w:hAnsi="Trebuchet MS"/>
          <w:i/>
          <w:iCs/>
          <w:lang w:val="bg-BG"/>
        </w:rPr>
      </w:pPr>
      <w:r w:rsidRPr="46F5DE9B">
        <w:rPr>
          <w:rFonts w:ascii="Trebuchet MS" w:eastAsia="PMingLiU" w:hAnsi="Trebuchet MS"/>
          <w:i/>
          <w:iCs/>
          <w:lang w:val="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172330" w:rsidRPr="00172330" w:rsidRDefault="46F5DE9B" w:rsidP="46F5DE9B">
      <w:pPr>
        <w:pBdr>
          <w:top w:val="single" w:sz="4" w:space="1" w:color="auto"/>
        </w:pBdr>
        <w:ind w:firstLine="720"/>
        <w:jc w:val="both"/>
        <w:rPr>
          <w:rFonts w:ascii="Trebuchet MS" w:eastAsia="PMingLiU" w:hAnsi="Trebuchet MS"/>
          <w:i/>
          <w:iCs/>
          <w:lang w:val="bg-BG"/>
        </w:rPr>
      </w:pPr>
      <w:r w:rsidRPr="46F5DE9B">
        <w:rPr>
          <w:rFonts w:ascii="Trebuchet MS" w:eastAsia="PMingLiU" w:hAnsi="Trebuchet MS"/>
          <w:i/>
          <w:iCs/>
          <w:lang w:val="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172330" w:rsidRPr="00172330" w:rsidRDefault="46F5DE9B" w:rsidP="46F5DE9B">
      <w:pPr>
        <w:pBdr>
          <w:top w:val="single" w:sz="4" w:space="1" w:color="auto"/>
        </w:pBdr>
        <w:ind w:firstLine="720"/>
        <w:jc w:val="both"/>
        <w:rPr>
          <w:rFonts w:ascii="Trebuchet MS" w:eastAsia="PMingLiU" w:hAnsi="Trebuchet MS"/>
          <w:i/>
          <w:iCs/>
          <w:lang w:val="bg-BG"/>
        </w:rPr>
      </w:pPr>
      <w:r w:rsidRPr="46F5DE9B">
        <w:rPr>
          <w:rFonts w:ascii="Trebuchet MS" w:eastAsia="PMingLiU" w:hAnsi="Trebuchet MS"/>
          <w:i/>
          <w:iCs/>
          <w:lang w:val="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172330" w:rsidRPr="00172330" w:rsidRDefault="46F5DE9B" w:rsidP="46F5DE9B">
      <w:pPr>
        <w:pBdr>
          <w:top w:val="single" w:sz="4" w:space="1" w:color="auto"/>
        </w:pBdr>
        <w:ind w:firstLine="709"/>
        <w:jc w:val="both"/>
        <w:rPr>
          <w:rFonts w:ascii="Trebuchet MS" w:eastAsia="PMingLiU" w:hAnsi="Trebuchet MS"/>
          <w:i/>
          <w:iCs/>
          <w:lang w:val="bg-BG"/>
        </w:rPr>
      </w:pPr>
      <w:r w:rsidRPr="46F5DE9B">
        <w:rPr>
          <w:rFonts w:ascii="Trebuchet MS" w:eastAsia="PMingLiU" w:hAnsi="Trebuchet MS"/>
          <w:i/>
          <w:iCs/>
          <w:lang w:val="bg-BG"/>
        </w:rPr>
        <w:t>а) учредителят;</w:t>
      </w:r>
    </w:p>
    <w:p w:rsidR="00172330" w:rsidRPr="00172330" w:rsidRDefault="46F5DE9B" w:rsidP="46F5DE9B">
      <w:pPr>
        <w:pBdr>
          <w:top w:val="single" w:sz="4" w:space="1" w:color="auto"/>
        </w:pBdr>
        <w:ind w:firstLine="709"/>
        <w:jc w:val="both"/>
        <w:rPr>
          <w:rFonts w:ascii="Trebuchet MS" w:eastAsia="PMingLiU" w:hAnsi="Trebuchet MS"/>
          <w:i/>
          <w:iCs/>
          <w:lang w:val="bg-BG"/>
        </w:rPr>
      </w:pPr>
      <w:r w:rsidRPr="46F5DE9B">
        <w:rPr>
          <w:rFonts w:ascii="Trebuchet MS" w:eastAsia="PMingLiU" w:hAnsi="Trebuchet MS"/>
          <w:i/>
          <w:iCs/>
          <w:lang w:val="bg-BG"/>
        </w:rPr>
        <w:t>б) доверителният собственик;</w:t>
      </w:r>
    </w:p>
    <w:p w:rsidR="00172330" w:rsidRPr="00172330" w:rsidRDefault="46F5DE9B" w:rsidP="46F5DE9B">
      <w:pPr>
        <w:pBdr>
          <w:top w:val="single" w:sz="4" w:space="1" w:color="auto"/>
        </w:pBdr>
        <w:ind w:firstLine="709"/>
        <w:jc w:val="both"/>
        <w:rPr>
          <w:rFonts w:ascii="Trebuchet MS" w:eastAsia="PMingLiU" w:hAnsi="Trebuchet MS"/>
          <w:i/>
          <w:iCs/>
          <w:lang w:val="bg-BG"/>
        </w:rPr>
      </w:pPr>
      <w:r w:rsidRPr="46F5DE9B">
        <w:rPr>
          <w:rFonts w:ascii="Trebuchet MS" w:eastAsia="PMingLiU" w:hAnsi="Trebuchet MS"/>
          <w:i/>
          <w:iCs/>
          <w:lang w:val="bg-BG"/>
        </w:rPr>
        <w:t>в) пазителят, ако има такъв;</w:t>
      </w:r>
    </w:p>
    <w:p w:rsidR="00172330" w:rsidRPr="00172330" w:rsidRDefault="46F5DE9B" w:rsidP="46F5DE9B">
      <w:pPr>
        <w:pBdr>
          <w:top w:val="single" w:sz="4" w:space="1" w:color="auto"/>
        </w:pBdr>
        <w:ind w:firstLine="709"/>
        <w:jc w:val="both"/>
        <w:rPr>
          <w:rFonts w:ascii="Trebuchet MS" w:eastAsia="PMingLiU" w:hAnsi="Trebuchet MS"/>
          <w:i/>
          <w:iCs/>
          <w:lang w:val="bg-BG"/>
        </w:rPr>
      </w:pPr>
      <w:r w:rsidRPr="46F5DE9B">
        <w:rPr>
          <w:rFonts w:ascii="Trebuchet MS" w:eastAsia="PMingLiU" w:hAnsi="Trebuchet MS"/>
          <w:i/>
          <w:iCs/>
          <w:lang w:val="bg-BG"/>
        </w:rPr>
        <w:t>г) бенефициерът или класът бенефициери, или</w:t>
      </w:r>
    </w:p>
    <w:p w:rsidR="00172330" w:rsidRPr="00172330" w:rsidRDefault="46F5DE9B" w:rsidP="46F5DE9B">
      <w:pPr>
        <w:pBdr>
          <w:top w:val="single" w:sz="4" w:space="1" w:color="auto"/>
        </w:pBdr>
        <w:ind w:firstLine="709"/>
        <w:jc w:val="both"/>
        <w:rPr>
          <w:rFonts w:ascii="Trebuchet MS" w:eastAsia="PMingLiU" w:hAnsi="Trebuchet MS"/>
          <w:i/>
          <w:iCs/>
          <w:lang w:val="bg-BG"/>
        </w:rPr>
      </w:pPr>
      <w:r w:rsidRPr="46F5DE9B">
        <w:rPr>
          <w:rFonts w:ascii="Trebuchet MS" w:eastAsia="PMingLiU" w:hAnsi="Trebuchet MS"/>
          <w:i/>
          <w:iCs/>
          <w:lang w:val="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172330" w:rsidRPr="00172330" w:rsidRDefault="46F5DE9B" w:rsidP="46F5DE9B">
      <w:pPr>
        <w:pBdr>
          <w:top w:val="single" w:sz="4" w:space="1" w:color="auto"/>
        </w:pBdr>
        <w:ind w:firstLine="709"/>
        <w:jc w:val="both"/>
        <w:rPr>
          <w:rFonts w:ascii="Trebuchet MS" w:eastAsia="PMingLiU" w:hAnsi="Trebuchet MS"/>
          <w:i/>
          <w:iCs/>
          <w:lang w:val="bg-BG"/>
        </w:rPr>
      </w:pPr>
      <w:r w:rsidRPr="46F5DE9B">
        <w:rPr>
          <w:rFonts w:ascii="Trebuchet MS" w:eastAsia="PMingLiU" w:hAnsi="Trebuchet MS"/>
          <w:i/>
          <w:iCs/>
          <w:lang w:val="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172330" w:rsidRPr="00172330" w:rsidRDefault="46F5DE9B" w:rsidP="46F5DE9B">
      <w:pPr>
        <w:pBdr>
          <w:top w:val="single" w:sz="4" w:space="1" w:color="auto"/>
        </w:pBdr>
        <w:ind w:firstLine="720"/>
        <w:jc w:val="both"/>
        <w:rPr>
          <w:rFonts w:ascii="Trebuchet MS" w:eastAsia="PMingLiU" w:hAnsi="Trebuchet MS"/>
          <w:i/>
          <w:iCs/>
          <w:lang w:val="bg-BG"/>
        </w:rPr>
      </w:pPr>
      <w:r w:rsidRPr="46F5DE9B">
        <w:rPr>
          <w:rFonts w:ascii="Trebuchet MS" w:eastAsia="PMingLiU" w:hAnsi="Trebuchet MS"/>
          <w:i/>
          <w:iCs/>
          <w:lang w:val="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172330" w:rsidRPr="00172330" w:rsidRDefault="00172330" w:rsidP="00172330">
      <w:pPr>
        <w:pBdr>
          <w:top w:val="single" w:sz="4" w:space="1" w:color="auto"/>
        </w:pBdr>
        <w:jc w:val="both"/>
        <w:rPr>
          <w:rFonts w:ascii="Trebuchet MS" w:eastAsia="PMingLiU" w:hAnsi="Trebuchet MS"/>
          <w:i/>
          <w:szCs w:val="24"/>
          <w:lang w:val="bg-BG"/>
        </w:rPr>
      </w:pPr>
    </w:p>
    <w:p w:rsidR="00172330" w:rsidRPr="00172330" w:rsidRDefault="46F5DE9B" w:rsidP="46F5DE9B">
      <w:pPr>
        <w:tabs>
          <w:tab w:val="left" w:pos="374"/>
        </w:tabs>
        <w:ind w:right="-23"/>
        <w:jc w:val="both"/>
        <w:rPr>
          <w:rFonts w:ascii="Trebuchet MS" w:eastAsia="PMingLiU" w:hAnsi="Trebuchet MS"/>
          <w:i/>
          <w:iCs/>
          <w:lang w:val="en-US"/>
        </w:rPr>
      </w:pPr>
      <w:r w:rsidRPr="46F5DE9B">
        <w:rPr>
          <w:rFonts w:ascii="Trebuchet MS" w:eastAsia="PMingLiU" w:hAnsi="Trebuchet MS"/>
          <w:i/>
          <w:iCs/>
          <w:lang w:val="bg-BG"/>
        </w:rPr>
        <w:t>ЗАБЕЛЕЖКА: Декларацията се попълва от едно от лицата по чл. 40 от ППЗОП, а при участник обединение - от всеки от членовете на обединението.</w:t>
      </w:r>
    </w:p>
    <w:p w:rsidR="00172330" w:rsidRDefault="00172330" w:rsidP="00172330">
      <w:pPr>
        <w:tabs>
          <w:tab w:val="left" w:pos="374"/>
        </w:tabs>
        <w:ind w:right="-23"/>
        <w:jc w:val="both"/>
        <w:rPr>
          <w:rFonts w:ascii="Trebuchet MS" w:eastAsia="PMingLiU" w:hAnsi="Trebuchet MS"/>
          <w:i/>
          <w:szCs w:val="24"/>
          <w:lang w:val="bg-BG"/>
        </w:rPr>
      </w:pPr>
    </w:p>
    <w:p w:rsidR="00DB1895" w:rsidRDefault="00DB1895" w:rsidP="00172330">
      <w:pPr>
        <w:tabs>
          <w:tab w:val="left" w:pos="374"/>
        </w:tabs>
        <w:ind w:right="-23"/>
        <w:jc w:val="both"/>
        <w:rPr>
          <w:rFonts w:ascii="Trebuchet MS" w:eastAsia="PMingLiU" w:hAnsi="Trebuchet MS"/>
          <w:i/>
          <w:szCs w:val="24"/>
          <w:lang w:val="bg-BG"/>
        </w:rPr>
      </w:pPr>
    </w:p>
    <w:p w:rsidR="007F5DBD" w:rsidRDefault="007F5DBD" w:rsidP="00172330">
      <w:pPr>
        <w:tabs>
          <w:tab w:val="left" w:pos="374"/>
        </w:tabs>
        <w:ind w:right="-23"/>
        <w:jc w:val="both"/>
        <w:rPr>
          <w:rFonts w:ascii="Trebuchet MS" w:eastAsia="PMingLiU" w:hAnsi="Trebuchet MS"/>
          <w:i/>
          <w:szCs w:val="24"/>
          <w:lang w:val="bg-BG"/>
        </w:rPr>
      </w:pPr>
    </w:p>
    <w:p w:rsidR="007F5DBD" w:rsidRDefault="007F5DBD" w:rsidP="00172330">
      <w:pPr>
        <w:tabs>
          <w:tab w:val="left" w:pos="374"/>
        </w:tabs>
        <w:ind w:right="-23"/>
        <w:jc w:val="both"/>
        <w:rPr>
          <w:rFonts w:ascii="Trebuchet MS" w:eastAsia="PMingLiU" w:hAnsi="Trebuchet MS"/>
          <w:i/>
          <w:szCs w:val="24"/>
          <w:lang w:val="bg-BG"/>
        </w:rPr>
      </w:pPr>
    </w:p>
    <w:p w:rsidR="007F5DBD" w:rsidRDefault="007F5DBD" w:rsidP="00172330">
      <w:pPr>
        <w:tabs>
          <w:tab w:val="left" w:pos="374"/>
        </w:tabs>
        <w:ind w:right="-23"/>
        <w:jc w:val="both"/>
        <w:rPr>
          <w:rFonts w:ascii="Trebuchet MS" w:eastAsia="PMingLiU" w:hAnsi="Trebuchet MS"/>
          <w:i/>
          <w:szCs w:val="24"/>
          <w:lang w:val="bg-BG"/>
        </w:rPr>
      </w:pPr>
    </w:p>
    <w:p w:rsidR="007F5DBD" w:rsidRDefault="007F5DBD" w:rsidP="00172330">
      <w:pPr>
        <w:tabs>
          <w:tab w:val="left" w:pos="374"/>
        </w:tabs>
        <w:ind w:right="-23"/>
        <w:jc w:val="both"/>
        <w:rPr>
          <w:rFonts w:ascii="Trebuchet MS" w:eastAsia="PMingLiU" w:hAnsi="Trebuchet MS"/>
          <w:i/>
          <w:szCs w:val="24"/>
          <w:lang w:val="bg-BG"/>
        </w:rPr>
      </w:pPr>
    </w:p>
    <w:p w:rsidR="007F5DBD" w:rsidRDefault="007F5DBD" w:rsidP="00172330">
      <w:pPr>
        <w:tabs>
          <w:tab w:val="left" w:pos="374"/>
        </w:tabs>
        <w:ind w:right="-23"/>
        <w:jc w:val="both"/>
        <w:rPr>
          <w:rFonts w:ascii="Trebuchet MS" w:eastAsia="PMingLiU" w:hAnsi="Trebuchet MS"/>
          <w:i/>
          <w:szCs w:val="24"/>
          <w:lang w:val="bg-BG"/>
        </w:rPr>
      </w:pPr>
    </w:p>
    <w:p w:rsidR="007F5DBD" w:rsidRDefault="007F5DBD" w:rsidP="00172330">
      <w:pPr>
        <w:tabs>
          <w:tab w:val="left" w:pos="374"/>
        </w:tabs>
        <w:ind w:right="-23"/>
        <w:jc w:val="both"/>
        <w:rPr>
          <w:rFonts w:ascii="Trebuchet MS" w:eastAsia="PMingLiU" w:hAnsi="Trebuchet MS"/>
          <w:i/>
          <w:szCs w:val="24"/>
          <w:lang w:val="bg-BG"/>
        </w:rPr>
      </w:pPr>
    </w:p>
    <w:p w:rsidR="007F5DBD" w:rsidRDefault="007F5DBD" w:rsidP="00172330">
      <w:pPr>
        <w:tabs>
          <w:tab w:val="left" w:pos="374"/>
        </w:tabs>
        <w:ind w:right="-23"/>
        <w:jc w:val="both"/>
        <w:rPr>
          <w:rFonts w:ascii="Trebuchet MS" w:eastAsia="PMingLiU" w:hAnsi="Trebuchet MS"/>
          <w:i/>
          <w:szCs w:val="24"/>
          <w:lang w:val="bg-BG"/>
        </w:rPr>
      </w:pPr>
    </w:p>
    <w:p w:rsidR="007F5DBD" w:rsidRDefault="007F5DBD" w:rsidP="00172330">
      <w:pPr>
        <w:tabs>
          <w:tab w:val="left" w:pos="374"/>
        </w:tabs>
        <w:ind w:right="-23"/>
        <w:jc w:val="both"/>
        <w:rPr>
          <w:rFonts w:ascii="Trebuchet MS" w:eastAsia="PMingLiU" w:hAnsi="Trebuchet MS"/>
          <w:i/>
          <w:szCs w:val="24"/>
          <w:lang w:val="bg-BG"/>
        </w:rPr>
      </w:pPr>
    </w:p>
    <w:p w:rsidR="007F5DBD" w:rsidRDefault="007F5DBD" w:rsidP="00172330">
      <w:pPr>
        <w:tabs>
          <w:tab w:val="left" w:pos="374"/>
        </w:tabs>
        <w:ind w:right="-23"/>
        <w:jc w:val="both"/>
        <w:rPr>
          <w:rFonts w:ascii="Trebuchet MS" w:eastAsia="PMingLiU" w:hAnsi="Trebuchet MS"/>
          <w:i/>
          <w:szCs w:val="24"/>
          <w:lang w:val="bg-BG"/>
        </w:rPr>
      </w:pPr>
    </w:p>
    <w:p w:rsidR="00DB1895" w:rsidRDefault="00172330" w:rsidP="46F5DE9B">
      <w:pPr>
        <w:spacing w:line="288" w:lineRule="auto"/>
        <w:jc w:val="both"/>
        <w:rPr>
          <w:rFonts w:ascii="Trebuchet MS" w:hAnsi="Trebuchet MS"/>
          <w:b/>
          <w:bCs/>
          <w:lang w:val="bg-BG"/>
        </w:rPr>
      </w:pPr>
      <w:r w:rsidRPr="0B131B96">
        <w:rPr>
          <w:rFonts w:ascii="Trebuchet MS" w:hAnsi="Trebuchet MS"/>
          <w:b/>
          <w:bCs/>
          <w:lang w:val="bg-BG"/>
        </w:rPr>
        <w:lastRenderedPageBreak/>
        <w:t>Приложение №5</w:t>
      </w:r>
      <w:r w:rsidRPr="00172330">
        <w:rPr>
          <w:rFonts w:ascii="Trebuchet MS" w:hAnsi="Trebuchet MS"/>
          <w:b/>
          <w:szCs w:val="24"/>
          <w:lang w:val="bg-BG"/>
        </w:rPr>
        <w:tab/>
      </w:r>
      <w:r w:rsidRPr="00172330">
        <w:rPr>
          <w:rFonts w:ascii="Trebuchet MS" w:hAnsi="Trebuchet MS"/>
          <w:b/>
          <w:szCs w:val="24"/>
          <w:lang w:val="bg-BG"/>
        </w:rPr>
        <w:tab/>
      </w:r>
      <w:r w:rsidRPr="00172330">
        <w:rPr>
          <w:rFonts w:ascii="Trebuchet MS" w:hAnsi="Trebuchet MS"/>
          <w:b/>
          <w:szCs w:val="24"/>
          <w:lang w:val="bg-BG"/>
        </w:rPr>
        <w:tab/>
      </w:r>
      <w:r w:rsidRPr="00172330">
        <w:rPr>
          <w:rFonts w:ascii="Trebuchet MS" w:hAnsi="Trebuchet MS"/>
          <w:b/>
          <w:szCs w:val="24"/>
          <w:lang w:val="bg-BG"/>
        </w:rPr>
        <w:tab/>
      </w:r>
      <w:r w:rsidRPr="00172330">
        <w:rPr>
          <w:rFonts w:ascii="Trebuchet MS" w:hAnsi="Trebuchet MS"/>
          <w:b/>
          <w:szCs w:val="24"/>
          <w:lang w:val="bg-BG"/>
        </w:rPr>
        <w:tab/>
      </w:r>
      <w:r w:rsidRPr="0B131B96">
        <w:rPr>
          <w:rFonts w:ascii="Trebuchet MS" w:hAnsi="Trebuchet MS"/>
          <w:b/>
          <w:bCs/>
          <w:lang w:val="bg-BG"/>
        </w:rPr>
        <w:t xml:space="preserve"> </w:t>
      </w:r>
    </w:p>
    <w:p w:rsidR="00DB1895" w:rsidRDefault="00DB1895" w:rsidP="00172330">
      <w:pPr>
        <w:spacing w:line="288" w:lineRule="auto"/>
        <w:jc w:val="both"/>
        <w:rPr>
          <w:rFonts w:ascii="Trebuchet MS" w:hAnsi="Trebuchet MS"/>
          <w:b/>
          <w:szCs w:val="24"/>
          <w:lang w:val="bg-BG"/>
        </w:rPr>
      </w:pPr>
    </w:p>
    <w:p w:rsidR="00DB1895" w:rsidRDefault="00DB1895" w:rsidP="00172330">
      <w:pPr>
        <w:spacing w:line="288" w:lineRule="auto"/>
        <w:jc w:val="both"/>
        <w:rPr>
          <w:rFonts w:ascii="Trebuchet MS" w:hAnsi="Trebuchet MS"/>
          <w:b/>
          <w:szCs w:val="24"/>
          <w:lang w:val="bg-BG"/>
        </w:rPr>
      </w:pPr>
    </w:p>
    <w:p w:rsidR="00172330" w:rsidRPr="00172330" w:rsidRDefault="46F5DE9B" w:rsidP="46F5DE9B">
      <w:pPr>
        <w:spacing w:line="288" w:lineRule="auto"/>
        <w:ind w:left="4248" w:firstLine="708"/>
        <w:jc w:val="both"/>
        <w:rPr>
          <w:rFonts w:ascii="Trebuchet MS" w:hAnsi="Trebuchet MS"/>
          <w:b/>
          <w:bCs/>
          <w:lang w:val="bg-BG"/>
        </w:rPr>
      </w:pPr>
      <w:r w:rsidRPr="46F5DE9B">
        <w:rPr>
          <w:rFonts w:ascii="Trebuchet MS" w:hAnsi="Trebuchet MS"/>
          <w:b/>
          <w:bCs/>
          <w:lang w:val="bg-BG"/>
        </w:rPr>
        <w:t xml:space="preserve"> ДО</w:t>
      </w:r>
    </w:p>
    <w:p w:rsidR="00172330" w:rsidRPr="00172330" w:rsidRDefault="46F5DE9B" w:rsidP="46F5DE9B">
      <w:pPr>
        <w:spacing w:line="288" w:lineRule="auto"/>
        <w:ind w:left="4320" w:firstLine="720"/>
        <w:jc w:val="both"/>
        <w:rPr>
          <w:rFonts w:ascii="Trebuchet MS" w:hAnsi="Trebuchet MS"/>
          <w:b/>
          <w:bCs/>
          <w:lang w:val="bg-BG"/>
        </w:rPr>
      </w:pPr>
      <w:r w:rsidRPr="46F5DE9B">
        <w:rPr>
          <w:rFonts w:ascii="Trebuchet MS" w:hAnsi="Trebuchet MS"/>
          <w:b/>
          <w:bCs/>
          <w:lang w:val="bg-BG"/>
        </w:rPr>
        <w:t>ОБЩИНА РУСЕ</w:t>
      </w:r>
    </w:p>
    <w:p w:rsidR="00172330" w:rsidRPr="00172330" w:rsidRDefault="46F5DE9B" w:rsidP="46F5DE9B">
      <w:pPr>
        <w:spacing w:line="288" w:lineRule="auto"/>
        <w:ind w:left="4320" w:firstLine="720"/>
        <w:jc w:val="both"/>
        <w:rPr>
          <w:rFonts w:ascii="Trebuchet MS" w:hAnsi="Trebuchet MS"/>
          <w:b/>
          <w:bCs/>
          <w:lang w:val="bg-BG"/>
        </w:rPr>
      </w:pPr>
      <w:r w:rsidRPr="46F5DE9B">
        <w:rPr>
          <w:rFonts w:ascii="Trebuchet MS" w:hAnsi="Trebuchet MS"/>
          <w:b/>
          <w:bCs/>
          <w:lang w:val="bg-BG"/>
        </w:rPr>
        <w:t>ПЛ.“СВОБОДА” №6</w:t>
      </w:r>
    </w:p>
    <w:p w:rsidR="00172330" w:rsidRPr="00172330" w:rsidRDefault="46F5DE9B" w:rsidP="46F5DE9B">
      <w:pPr>
        <w:spacing w:line="288" w:lineRule="auto"/>
        <w:ind w:left="4320" w:firstLine="720"/>
        <w:jc w:val="both"/>
        <w:rPr>
          <w:rFonts w:ascii="Trebuchet MS" w:hAnsi="Trebuchet MS"/>
          <w:b/>
          <w:bCs/>
          <w:lang w:val="bg-BG"/>
        </w:rPr>
      </w:pPr>
      <w:r w:rsidRPr="46F5DE9B">
        <w:rPr>
          <w:rFonts w:ascii="Trebuchet MS" w:hAnsi="Trebuchet MS"/>
          <w:b/>
          <w:bCs/>
          <w:lang w:val="bg-BG"/>
        </w:rPr>
        <w:t>ГР. РУСЕ</w:t>
      </w:r>
    </w:p>
    <w:p w:rsidR="00172330" w:rsidRPr="00172330" w:rsidRDefault="00172330" w:rsidP="00172330">
      <w:pPr>
        <w:keepNext/>
        <w:spacing w:before="240"/>
        <w:jc w:val="center"/>
        <w:outlineLvl w:val="0"/>
        <w:rPr>
          <w:rFonts w:ascii="Trebuchet MS" w:hAnsi="Trebuchet MS"/>
          <w:b/>
          <w:szCs w:val="24"/>
          <w:lang w:val="bg-BG"/>
        </w:rPr>
      </w:pPr>
    </w:p>
    <w:p w:rsidR="00172330" w:rsidRPr="00172330" w:rsidRDefault="46F5DE9B" w:rsidP="46F5DE9B">
      <w:pPr>
        <w:keepNext/>
        <w:jc w:val="center"/>
        <w:outlineLvl w:val="0"/>
        <w:rPr>
          <w:rFonts w:ascii="Trebuchet MS" w:hAnsi="Trebuchet MS"/>
          <w:b/>
          <w:bCs/>
          <w:lang w:val="bg-BG"/>
        </w:rPr>
      </w:pPr>
      <w:r w:rsidRPr="46F5DE9B">
        <w:rPr>
          <w:rFonts w:ascii="Trebuchet MS" w:hAnsi="Trebuchet MS"/>
          <w:b/>
          <w:bCs/>
          <w:lang w:val="bg-BG"/>
        </w:rPr>
        <w:t xml:space="preserve">ПРЕДЛОЖЕНИЕ ЗА ИЗПЪЛНЕНИЕ НА ПОРЪЧКАТА </w:t>
      </w:r>
    </w:p>
    <w:p w:rsidR="00172330" w:rsidRPr="00172330" w:rsidRDefault="00172330" w:rsidP="46F5DE9B">
      <w:pPr>
        <w:pBdr>
          <w:top w:val="threeDEngrave" w:sz="6" w:space="1" w:color="D9D9D9"/>
          <w:bottom w:val="threeDEmboss" w:sz="6" w:space="1" w:color="D9D9D9"/>
        </w:pBdr>
        <w:shd w:val="clear" w:color="auto" w:fill="FFFFCC"/>
        <w:jc w:val="center"/>
        <w:rPr>
          <w:rFonts w:ascii="Trebuchet MS" w:hAnsi="Trebuchet MS"/>
          <w:b/>
          <w:bCs/>
          <w:caps/>
          <w:lang w:val="ru-RU"/>
        </w:rPr>
      </w:pPr>
      <w:r w:rsidRPr="0B131B96">
        <w:rPr>
          <w:rFonts w:ascii="Trebuchet MS" w:hAnsi="Trebuchet MS"/>
          <w:b/>
          <w:bCs/>
          <w:caps/>
          <w:spacing w:val="60"/>
          <w:lang w:val="ru-RU"/>
        </w:rPr>
        <w:t>/техническо предложение/</w:t>
      </w:r>
    </w:p>
    <w:p w:rsidR="00172330" w:rsidRPr="00172330" w:rsidRDefault="00172330" w:rsidP="00172330">
      <w:pPr>
        <w:jc w:val="center"/>
        <w:rPr>
          <w:rFonts w:ascii="Trebuchet MS" w:hAnsi="Trebuchet MS"/>
          <w:b/>
          <w:szCs w:val="24"/>
          <w:lang w:val="bg-BG"/>
        </w:rPr>
      </w:pPr>
    </w:p>
    <w:p w:rsidR="00172330" w:rsidRPr="00172330" w:rsidRDefault="00172330" w:rsidP="00172330">
      <w:pPr>
        <w:jc w:val="both"/>
        <w:rPr>
          <w:rFonts w:ascii="Trebuchet MS" w:hAnsi="Trebuchet MS"/>
          <w:b/>
          <w:szCs w:val="24"/>
          <w:lang w:val="bg-BG"/>
        </w:rPr>
      </w:pPr>
    </w:p>
    <w:p w:rsidR="00172330" w:rsidRPr="00172330" w:rsidRDefault="46F5DE9B" w:rsidP="46F5DE9B">
      <w:pPr>
        <w:rPr>
          <w:rFonts w:ascii="Trebuchet MS" w:hAnsi="Trebuchet MS"/>
          <w:lang w:val="bg-BG"/>
        </w:rPr>
      </w:pPr>
      <w:r w:rsidRPr="46F5DE9B">
        <w:rPr>
          <w:rFonts w:ascii="Trebuchet MS" w:hAnsi="Trebuchet MS"/>
          <w:lang w:val="bg-BG"/>
        </w:rPr>
        <w:t>От ..........................................................................................................................................................</w:t>
      </w:r>
    </w:p>
    <w:p w:rsidR="00172330" w:rsidRPr="00172330" w:rsidRDefault="46F5DE9B" w:rsidP="46F5DE9B">
      <w:pPr>
        <w:jc w:val="center"/>
        <w:rPr>
          <w:rFonts w:ascii="Trebuchet MS" w:hAnsi="Trebuchet MS"/>
          <w:vertAlign w:val="superscript"/>
          <w:lang w:val="bg-BG"/>
        </w:rPr>
      </w:pPr>
      <w:r w:rsidRPr="46F5DE9B">
        <w:rPr>
          <w:rFonts w:ascii="Trebuchet MS" w:hAnsi="Trebuchet MS"/>
          <w:vertAlign w:val="superscript"/>
          <w:lang w:val="bg-BG"/>
        </w:rPr>
        <w:t>(наименование на участника)</w:t>
      </w:r>
    </w:p>
    <w:p w:rsidR="00172330" w:rsidRPr="00172330" w:rsidRDefault="46F5DE9B" w:rsidP="46F5DE9B">
      <w:pPr>
        <w:spacing w:line="360" w:lineRule="auto"/>
        <w:jc w:val="both"/>
        <w:rPr>
          <w:rFonts w:ascii="Trebuchet MS" w:hAnsi="Trebuchet MS"/>
          <w:lang w:val="bg-BG"/>
        </w:rPr>
      </w:pPr>
      <w:r w:rsidRPr="46F5DE9B">
        <w:rPr>
          <w:rFonts w:ascii="Trebuchet MS" w:hAnsi="Trebuchet MS"/>
          <w:lang w:val="bg-BG"/>
        </w:rPr>
        <w:t xml:space="preserve">със седалище и адрес на управление: .................................................................................., </w:t>
      </w:r>
    </w:p>
    <w:p w:rsidR="00172330" w:rsidRPr="00172330" w:rsidRDefault="46F5DE9B" w:rsidP="46F5DE9B">
      <w:pPr>
        <w:spacing w:line="360" w:lineRule="auto"/>
        <w:jc w:val="both"/>
        <w:rPr>
          <w:rFonts w:ascii="Trebuchet MS" w:hAnsi="Trebuchet MS"/>
          <w:lang w:val="bg-BG"/>
        </w:rPr>
      </w:pPr>
      <w:r w:rsidRPr="46F5DE9B">
        <w:rPr>
          <w:rFonts w:ascii="Trebuchet MS" w:hAnsi="Trebuchet MS"/>
          <w:lang w:val="bg-BG"/>
        </w:rPr>
        <w:t>ЕИК съгласно чл. 23 от ЗТР ...........................................,</w:t>
      </w:r>
    </w:p>
    <w:p w:rsidR="00172330" w:rsidRPr="00172330" w:rsidRDefault="00172330" w:rsidP="00172330">
      <w:pPr>
        <w:jc w:val="both"/>
        <w:rPr>
          <w:rFonts w:ascii="Trebuchet MS" w:hAnsi="Trebuchet MS"/>
          <w:szCs w:val="24"/>
          <w:lang w:val="bg-BG"/>
        </w:rPr>
      </w:pPr>
    </w:p>
    <w:p w:rsidR="00172330" w:rsidRPr="00172330" w:rsidRDefault="00172330" w:rsidP="00172330">
      <w:pPr>
        <w:rPr>
          <w:rFonts w:ascii="Trebuchet MS" w:hAnsi="Trebuchet MS"/>
          <w:b/>
          <w:szCs w:val="24"/>
          <w:lang w:val="bg-BG"/>
        </w:rPr>
      </w:pPr>
    </w:p>
    <w:p w:rsidR="00172330" w:rsidRPr="00172330" w:rsidRDefault="46F5DE9B" w:rsidP="46F5DE9B">
      <w:pPr>
        <w:ind w:firstLine="720"/>
        <w:jc w:val="both"/>
        <w:rPr>
          <w:rFonts w:ascii="Trebuchet MS" w:hAnsi="Trebuchet MS"/>
          <w:b/>
          <w:bCs/>
          <w:lang w:val="bg-BG"/>
        </w:rPr>
      </w:pPr>
      <w:r w:rsidRPr="46F5DE9B">
        <w:rPr>
          <w:rFonts w:ascii="Trebuchet MS" w:hAnsi="Trebuchet MS"/>
          <w:b/>
          <w:bCs/>
          <w:lang w:val="bg-BG"/>
        </w:rPr>
        <w:t>УВАЖАЕМИ ГОСПОЖИ И ГОСПОДА,</w:t>
      </w:r>
    </w:p>
    <w:p w:rsidR="00172330" w:rsidRPr="00172330" w:rsidRDefault="00172330" w:rsidP="00172330">
      <w:pPr>
        <w:jc w:val="both"/>
        <w:rPr>
          <w:rFonts w:ascii="Trebuchet MS" w:hAnsi="Trebuchet MS"/>
          <w:szCs w:val="24"/>
          <w:lang w:val="bg-BG"/>
        </w:rPr>
      </w:pPr>
    </w:p>
    <w:p w:rsidR="00172330" w:rsidRPr="00172330" w:rsidRDefault="46F5DE9B" w:rsidP="46F5DE9B">
      <w:pPr>
        <w:spacing w:line="360" w:lineRule="auto"/>
        <w:ind w:firstLine="720"/>
        <w:jc w:val="both"/>
        <w:rPr>
          <w:rFonts w:ascii="Trebuchet MS" w:hAnsi="Trebuchet MS"/>
          <w:lang w:val="bg-BG"/>
        </w:rPr>
      </w:pPr>
      <w:r w:rsidRPr="46F5DE9B">
        <w:rPr>
          <w:rFonts w:ascii="Trebuchet MS" w:hAnsi="Trebuchet MS"/>
          <w:lang w:val="bg-BG"/>
        </w:rPr>
        <w:t xml:space="preserve">Аз, долуподписаният .............................................................................................................., </w:t>
      </w:r>
    </w:p>
    <w:p w:rsidR="00172330" w:rsidRPr="00F40860" w:rsidRDefault="46F5DE9B" w:rsidP="46F5DE9B">
      <w:pPr>
        <w:jc w:val="both"/>
        <w:rPr>
          <w:rFonts w:ascii="Trebuchet MS" w:hAnsi="Trebuchet MS"/>
          <w:lang w:val="en-US"/>
        </w:rPr>
      </w:pPr>
      <w:r w:rsidRPr="46F5DE9B">
        <w:rPr>
          <w:rFonts w:ascii="Trebuchet MS" w:hAnsi="Trebuchet MS"/>
          <w:lang w:val="bg-BG"/>
        </w:rPr>
        <w:t>в качеството си на .................................., на ......................................................................................,</w:t>
      </w:r>
    </w:p>
    <w:p w:rsidR="00172330" w:rsidRPr="00172330" w:rsidRDefault="00172330" w:rsidP="46F5DE9B">
      <w:pPr>
        <w:ind w:firstLine="720"/>
        <w:jc w:val="both"/>
        <w:rPr>
          <w:rFonts w:ascii="Trebuchet MS" w:hAnsi="Trebuchet MS"/>
          <w:lang w:val="bg-BG"/>
        </w:rPr>
      </w:pPr>
      <w:r w:rsidRPr="00172330">
        <w:rPr>
          <w:rFonts w:ascii="Trebuchet MS" w:hAnsi="Trebuchet MS"/>
          <w:szCs w:val="24"/>
          <w:lang w:val="bg-BG"/>
        </w:rPr>
        <w:tab/>
      </w:r>
      <w:r w:rsidRPr="00172330">
        <w:rPr>
          <w:rFonts w:ascii="Trebuchet MS" w:hAnsi="Trebuchet MS"/>
          <w:szCs w:val="24"/>
          <w:lang w:val="bg-BG"/>
        </w:rPr>
        <w:tab/>
      </w:r>
      <w:r w:rsidRPr="0B131B96">
        <w:rPr>
          <w:rFonts w:ascii="Trebuchet MS" w:hAnsi="Trebuchet MS"/>
          <w:lang w:val="bg-BG"/>
        </w:rPr>
        <w:t xml:space="preserve">  </w:t>
      </w:r>
      <w:r w:rsidRPr="0B131B96">
        <w:rPr>
          <w:rFonts w:ascii="Trebuchet MS" w:hAnsi="Trebuchet MS"/>
          <w:vertAlign w:val="superscript"/>
          <w:lang w:val="bg-BG"/>
        </w:rPr>
        <w:t>(представляващ)</w:t>
      </w:r>
      <w:r w:rsidRPr="00172330">
        <w:rPr>
          <w:rFonts w:ascii="Trebuchet MS" w:hAnsi="Trebuchet MS"/>
          <w:szCs w:val="24"/>
          <w:vertAlign w:val="superscript"/>
          <w:lang w:val="bg-BG"/>
        </w:rPr>
        <w:tab/>
      </w:r>
      <w:r w:rsidRPr="00172330">
        <w:rPr>
          <w:rFonts w:ascii="Trebuchet MS" w:hAnsi="Trebuchet MS"/>
          <w:szCs w:val="24"/>
          <w:vertAlign w:val="superscript"/>
          <w:lang w:val="bg-BG"/>
        </w:rPr>
        <w:tab/>
      </w:r>
      <w:r w:rsidRPr="00172330">
        <w:rPr>
          <w:rFonts w:ascii="Trebuchet MS" w:hAnsi="Trebuchet MS"/>
          <w:szCs w:val="24"/>
          <w:vertAlign w:val="superscript"/>
          <w:lang w:val="bg-BG"/>
        </w:rPr>
        <w:tab/>
      </w:r>
      <w:r w:rsidRPr="00172330">
        <w:rPr>
          <w:rFonts w:ascii="Trebuchet MS" w:hAnsi="Trebuchet MS"/>
          <w:szCs w:val="24"/>
          <w:vertAlign w:val="superscript"/>
          <w:lang w:val="bg-BG"/>
        </w:rPr>
        <w:tab/>
      </w:r>
      <w:r w:rsidRPr="0B131B96">
        <w:rPr>
          <w:rFonts w:ascii="Trebuchet MS" w:hAnsi="Trebuchet MS"/>
          <w:vertAlign w:val="superscript"/>
          <w:lang w:val="bg-BG"/>
        </w:rPr>
        <w:t xml:space="preserve"> (наименование на участника)</w:t>
      </w:r>
    </w:p>
    <w:p w:rsidR="00172330" w:rsidRPr="00172330" w:rsidRDefault="00172330" w:rsidP="3F1D9C5D">
      <w:pPr>
        <w:jc w:val="both"/>
        <w:rPr>
          <w:rFonts w:ascii="Trebuchet MS" w:hAnsi="Trebuchet MS"/>
          <w:lang w:val="bg-BG"/>
        </w:rPr>
      </w:pPr>
      <w:r w:rsidRPr="0B131B96">
        <w:rPr>
          <w:rFonts w:ascii="Trebuchet MS" w:hAnsi="Trebuchet MS"/>
          <w:lang w:val="bg-BG"/>
        </w:rPr>
        <w:t xml:space="preserve">участник в процедура с предмет: </w:t>
      </w:r>
      <w:r w:rsidR="004A737D" w:rsidRPr="0B131B96">
        <w:rPr>
          <w:rFonts w:ascii="Trebuchet MS" w:hAnsi="Trebuchet MS"/>
          <w:b/>
          <w:bCs/>
          <w:spacing w:val="-4"/>
          <w:lang w:val="bg-BG"/>
        </w:rPr>
        <w:t>Проектиране и строителство на обект „Рехабилитация на бул. „Липник“ от кръговото кръстовище при бул. „Цар Освободител“ до кръговото кръстовище при КАТ“</w:t>
      </w:r>
    </w:p>
    <w:p w:rsidR="00172330" w:rsidRPr="00172330" w:rsidRDefault="00172330" w:rsidP="46F5DE9B">
      <w:pPr>
        <w:tabs>
          <w:tab w:val="left" w:pos="0"/>
        </w:tabs>
        <w:jc w:val="both"/>
        <w:rPr>
          <w:rFonts w:ascii="Trebuchet MS" w:hAnsi="Trebuchet MS"/>
          <w:lang w:val="bg-BG"/>
        </w:rPr>
      </w:pPr>
      <w:r w:rsidRPr="00172330">
        <w:rPr>
          <w:rFonts w:ascii="Trebuchet MS" w:hAnsi="Trebuchet MS"/>
          <w:b/>
          <w:szCs w:val="24"/>
          <w:lang w:val="bg-BG"/>
        </w:rPr>
        <w:tab/>
      </w:r>
      <w:r w:rsidRPr="0B131B96">
        <w:rPr>
          <w:rFonts w:ascii="Trebuchet MS" w:hAnsi="Trebuchet MS"/>
          <w:b/>
          <w:bCs/>
          <w:lang w:val="bg-BG"/>
        </w:rPr>
        <w:t xml:space="preserve">1. </w:t>
      </w:r>
      <w:r w:rsidRPr="0B131B96">
        <w:rPr>
          <w:rFonts w:ascii="Trebuchet MS" w:hAnsi="Trebuchet MS"/>
          <w:lang w:val="bg-BG"/>
        </w:rPr>
        <w:t>Декларирам, че ще изпълним дейностите съгласно изискванията на документацията за участие и Техническата спецификация на Възложителя.</w:t>
      </w:r>
    </w:p>
    <w:p w:rsidR="00172330" w:rsidRPr="00172330" w:rsidRDefault="00172330" w:rsidP="46F5DE9B">
      <w:pPr>
        <w:jc w:val="both"/>
        <w:rPr>
          <w:rFonts w:ascii="Trebuchet MS" w:hAnsi="Trebuchet MS"/>
          <w:color w:val="000000" w:themeColor="text1"/>
          <w:lang w:val="bg-BG"/>
        </w:rPr>
      </w:pPr>
      <w:r w:rsidRPr="00172330">
        <w:rPr>
          <w:rFonts w:ascii="Trebuchet MS" w:hAnsi="Trebuchet MS"/>
          <w:szCs w:val="24"/>
          <w:lang w:val="bg-BG"/>
        </w:rPr>
        <w:tab/>
      </w:r>
      <w:r w:rsidRPr="0B131B96">
        <w:rPr>
          <w:rFonts w:ascii="Trebuchet MS" w:hAnsi="Trebuchet MS"/>
          <w:b/>
          <w:bCs/>
          <w:lang w:val="bg-BG"/>
        </w:rPr>
        <w:t>2.</w:t>
      </w:r>
      <w:r w:rsidRPr="0B131B96">
        <w:rPr>
          <w:rFonts w:ascii="Trebuchet MS" w:hAnsi="Trebuchet MS"/>
          <w:lang w:val="bg-BG"/>
        </w:rPr>
        <w:t xml:space="preserve"> </w:t>
      </w:r>
      <w:r w:rsidRPr="0B131B96">
        <w:rPr>
          <w:rFonts w:ascii="Trebuchet MS" w:hAnsi="Trebuchet MS"/>
          <w:color w:val="000000"/>
          <w:lang w:val="bg-BG"/>
        </w:rPr>
        <w:t>Декларирам, че сме запознати с критерия за възлагане на поръчката – „оптимално съотношение качество цена”</w:t>
      </w:r>
      <w:r w:rsidRPr="0B131B96">
        <w:rPr>
          <w:rFonts w:ascii="Trebuchet MS" w:hAnsi="Trebuchet MS"/>
          <w:lang w:val="bg-BG"/>
        </w:rPr>
        <w:t>,  съгласно Методика за оценка</w:t>
      </w:r>
      <w:r w:rsidRPr="0B131B96">
        <w:rPr>
          <w:rFonts w:ascii="Trebuchet MS" w:hAnsi="Trebuchet MS"/>
          <w:color w:val="000000"/>
          <w:lang w:val="bg-BG"/>
        </w:rPr>
        <w:t>.</w:t>
      </w:r>
    </w:p>
    <w:p w:rsidR="00172330" w:rsidRPr="00172330" w:rsidRDefault="00172330" w:rsidP="46F5DE9B">
      <w:pPr>
        <w:ind w:firstLine="720"/>
        <w:jc w:val="both"/>
        <w:rPr>
          <w:rFonts w:ascii="Trebuchet MS" w:hAnsi="Trebuchet MS"/>
          <w:lang w:val="bg-BG"/>
        </w:rPr>
      </w:pPr>
      <w:r w:rsidRPr="0B131B96">
        <w:rPr>
          <w:rFonts w:ascii="Trebuchet MS" w:hAnsi="Trebuchet MS"/>
          <w:b/>
          <w:bCs/>
          <w:lang w:val="bg-BG"/>
        </w:rPr>
        <w:t>3</w:t>
      </w:r>
      <w:r w:rsidRPr="0B131B96">
        <w:rPr>
          <w:rFonts w:ascii="Trebuchet MS" w:hAnsi="Trebuchet MS"/>
          <w:b/>
          <w:bCs/>
          <w:color w:val="000000"/>
          <w:spacing w:val="6"/>
          <w:lang w:val="bg-BG"/>
        </w:rPr>
        <w:t xml:space="preserve">. </w:t>
      </w:r>
      <w:r w:rsidRPr="0B131B96">
        <w:rPr>
          <w:rFonts w:ascii="Trebuchet MS" w:hAnsi="Trebuchet MS"/>
          <w:lang w:val="bg-BG"/>
        </w:rPr>
        <w:t>Предлагаме следният срок за изготвяне на инвестиционния проект:……….</w:t>
      </w:r>
      <w:r w:rsidRPr="0B131B96">
        <w:rPr>
          <w:rFonts w:ascii="Trebuchet MS" w:hAnsi="Trebuchet MS"/>
          <w:lang w:val="en-US"/>
        </w:rPr>
        <w:t>(</w:t>
      </w:r>
      <w:r w:rsidRPr="0B131B96">
        <w:rPr>
          <w:rFonts w:ascii="Trebuchet MS" w:hAnsi="Trebuchet MS"/>
          <w:lang w:val="bg-BG"/>
        </w:rPr>
        <w:t>словом:…………</w:t>
      </w:r>
      <w:r w:rsidRPr="0B131B96">
        <w:rPr>
          <w:rFonts w:ascii="Trebuchet MS" w:hAnsi="Trebuchet MS"/>
          <w:lang w:val="en-US"/>
        </w:rPr>
        <w:t>)</w:t>
      </w:r>
      <w:r w:rsidRPr="0B131B96">
        <w:rPr>
          <w:rFonts w:ascii="Trebuchet MS" w:hAnsi="Trebuchet MS"/>
          <w:lang w:val="bg-BG"/>
        </w:rPr>
        <w:t xml:space="preserve"> календарни дни и срок за извършване на предвидените СМР в одобрения инвестиционен проект,</w:t>
      </w:r>
      <w:r w:rsidRPr="46F5DE9B">
        <w:rPr>
          <w:rFonts w:ascii="Trebuchet MS" w:hAnsi="Trebuchet MS"/>
          <w:sz w:val="20"/>
          <w:lang w:val="en-AU"/>
        </w:rPr>
        <w:t xml:space="preserve"> </w:t>
      </w:r>
      <w:r w:rsidRPr="0B131B96">
        <w:rPr>
          <w:rFonts w:ascii="Trebuchet MS" w:hAnsi="Trebuchet MS"/>
          <w:lang w:val="bg-BG"/>
        </w:rPr>
        <w:t xml:space="preserve">включително </w:t>
      </w:r>
      <w:r w:rsidRPr="0B131B96">
        <w:rPr>
          <w:rFonts w:ascii="Trebuchet MS" w:hAnsi="Trebuchet MS"/>
          <w:lang w:val="bg-BG"/>
        </w:rPr>
        <w:lastRenderedPageBreak/>
        <w:t>упражняване на авторски надзор е …………..(словом:…………) календарни дни, след откриване на строителна площадка на обекта.</w:t>
      </w:r>
    </w:p>
    <w:p w:rsidR="00172330" w:rsidRPr="00172330" w:rsidRDefault="46F5DE9B" w:rsidP="46F5DE9B">
      <w:pPr>
        <w:ind w:firstLine="720"/>
        <w:jc w:val="both"/>
        <w:rPr>
          <w:rFonts w:ascii="Trebuchet MS" w:hAnsi="Trebuchet MS"/>
          <w:b/>
          <w:bCs/>
          <w:i/>
          <w:iCs/>
          <w:sz w:val="20"/>
          <w:u w:val="single"/>
          <w:lang w:val="bg-BG"/>
        </w:rPr>
      </w:pPr>
      <w:r w:rsidRPr="46F5DE9B">
        <w:rPr>
          <w:rFonts w:ascii="Trebuchet MS" w:hAnsi="Trebuchet MS"/>
          <w:b/>
          <w:bCs/>
          <w:i/>
          <w:iCs/>
          <w:sz w:val="20"/>
          <w:u w:val="single"/>
          <w:lang w:val="bg-BG"/>
        </w:rPr>
        <w:t>Забележка:</w:t>
      </w:r>
      <w:r w:rsidRPr="46F5DE9B">
        <w:rPr>
          <w:rFonts w:ascii="Trebuchet MS" w:hAnsi="Trebuchet MS"/>
          <w:b/>
          <w:bCs/>
          <w:i/>
          <w:iCs/>
          <w:sz w:val="20"/>
          <w:u w:val="single"/>
          <w:lang w:val="en-AU"/>
        </w:rPr>
        <w:t xml:space="preserve"> </w:t>
      </w:r>
      <w:r w:rsidRPr="46F5DE9B">
        <w:rPr>
          <w:rFonts w:ascii="Trebuchet MS" w:hAnsi="Trebuchet MS"/>
          <w:b/>
          <w:bCs/>
          <w:i/>
          <w:iCs/>
          <w:sz w:val="20"/>
          <w:u w:val="single"/>
          <w:lang w:val="bg-BG"/>
        </w:rPr>
        <w:t>Общ срок за изпълнение на поръчка не повече от 450 календарни дни. В срока за изпълнение не се включва срока по съгласуване и одобряване на инвестиционния проект. При изчисляването от календарни дни съгласно Линейния график в месеци, следва да се вземе като константа брой дни в месеца 30.</w:t>
      </w:r>
    </w:p>
    <w:p w:rsidR="00172330" w:rsidRPr="00172330" w:rsidRDefault="46F5DE9B" w:rsidP="46F5DE9B">
      <w:pPr>
        <w:ind w:firstLine="709"/>
        <w:jc w:val="both"/>
        <w:rPr>
          <w:rFonts w:ascii="Trebuchet MS" w:hAnsi="Trebuchet MS"/>
          <w:lang w:val="bg-BG"/>
        </w:rPr>
      </w:pPr>
      <w:r w:rsidRPr="46F5DE9B">
        <w:rPr>
          <w:rFonts w:ascii="Trebuchet MS" w:hAnsi="Trebuchet MS"/>
          <w:b/>
          <w:bCs/>
          <w:lang w:val="bg-BG"/>
        </w:rPr>
        <w:t>4.</w:t>
      </w:r>
      <w:r w:rsidRPr="46F5DE9B">
        <w:rPr>
          <w:rFonts w:ascii="Trebuchet MS" w:hAnsi="Trebuchet MS"/>
          <w:lang w:val="bg-BG"/>
        </w:rPr>
        <w:t xml:space="preserve"> Декларирам, че съм съгласен с всички клаузи на предложения от Възложителя проект на договор.</w:t>
      </w:r>
    </w:p>
    <w:p w:rsidR="00172330" w:rsidRPr="00172330" w:rsidRDefault="46F5DE9B" w:rsidP="46F5DE9B">
      <w:pPr>
        <w:tabs>
          <w:tab w:val="left" w:pos="567"/>
        </w:tabs>
        <w:ind w:firstLine="709"/>
        <w:jc w:val="both"/>
        <w:rPr>
          <w:rFonts w:ascii="Trebuchet MS" w:hAnsi="Trebuchet MS"/>
          <w:lang w:val="en-US"/>
        </w:rPr>
      </w:pPr>
      <w:r w:rsidRPr="46F5DE9B">
        <w:rPr>
          <w:rFonts w:ascii="Trebuchet MS" w:hAnsi="Trebuchet MS"/>
          <w:b/>
          <w:bCs/>
          <w:lang w:val="bg-BG"/>
        </w:rPr>
        <w:t>5.</w:t>
      </w:r>
      <w:r w:rsidRPr="46F5DE9B">
        <w:rPr>
          <w:rFonts w:ascii="Trebuchet MS" w:hAnsi="Trebuchet MS"/>
          <w:lang w:val="bg-BG"/>
        </w:rPr>
        <w:t xml:space="preserve"> 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172330" w:rsidRPr="00172330" w:rsidRDefault="46F5DE9B" w:rsidP="46F5DE9B">
      <w:pPr>
        <w:tabs>
          <w:tab w:val="left" w:pos="284"/>
          <w:tab w:val="left" w:pos="993"/>
        </w:tabs>
        <w:ind w:firstLine="709"/>
        <w:jc w:val="both"/>
        <w:rPr>
          <w:rFonts w:ascii="Trebuchet MS" w:hAnsi="Trebuchet MS"/>
          <w:lang w:val="en-US"/>
        </w:rPr>
      </w:pPr>
      <w:r w:rsidRPr="46F5DE9B">
        <w:rPr>
          <w:rFonts w:ascii="Trebuchet MS" w:hAnsi="Trebuchet MS"/>
          <w:b/>
          <w:bCs/>
          <w:lang w:val="bg-BG"/>
        </w:rPr>
        <w:t>6.</w:t>
      </w:r>
      <w:r w:rsidRPr="46F5DE9B">
        <w:rPr>
          <w:rFonts w:ascii="Trebuchet MS" w:hAnsi="Trebuchet MS"/>
          <w:lang w:val="bg-BG"/>
        </w:rPr>
        <w:t xml:space="preserve"> Декларирам, че настоящото предложение е валидно 6 /шест/ месеца, считано от крайния срок за подаване на офертите и ще остане обвързващо за нас, като може да бъде прието по всяко време преди изтичане на този срок.</w:t>
      </w:r>
    </w:p>
    <w:p w:rsidR="00172330" w:rsidRPr="00172330" w:rsidRDefault="00172330" w:rsidP="46F5DE9B">
      <w:pPr>
        <w:tabs>
          <w:tab w:val="left" w:pos="284"/>
          <w:tab w:val="left" w:pos="709"/>
        </w:tabs>
        <w:jc w:val="both"/>
        <w:rPr>
          <w:rFonts w:ascii="Trebuchet MS" w:hAnsi="Trebuchet MS"/>
          <w:lang w:val="bg-BG"/>
        </w:rPr>
      </w:pPr>
      <w:r w:rsidRPr="00172330">
        <w:rPr>
          <w:rFonts w:ascii="Trebuchet MS" w:hAnsi="Trebuchet MS"/>
          <w:szCs w:val="24"/>
          <w:lang w:val="en-US"/>
        </w:rPr>
        <w:tab/>
      </w:r>
      <w:r w:rsidRPr="00172330">
        <w:rPr>
          <w:rFonts w:ascii="Trebuchet MS" w:hAnsi="Trebuchet MS"/>
          <w:szCs w:val="24"/>
          <w:lang w:val="en-US"/>
        </w:rPr>
        <w:tab/>
      </w:r>
      <w:r w:rsidRPr="0B131B96">
        <w:rPr>
          <w:rFonts w:ascii="Trebuchet MS" w:hAnsi="Trebuchet MS"/>
          <w:b/>
          <w:bCs/>
          <w:lang w:val="bg-BG"/>
        </w:rPr>
        <w:t>7</w:t>
      </w:r>
      <w:r w:rsidRPr="0B131B96">
        <w:rPr>
          <w:rFonts w:ascii="Trebuchet MS" w:hAnsi="Trebuchet MS"/>
          <w:b/>
          <w:bCs/>
          <w:lang w:val="en-US"/>
        </w:rPr>
        <w:t>.</w:t>
      </w:r>
      <w:r w:rsidRPr="0B131B96">
        <w:rPr>
          <w:rFonts w:ascii="Trebuchet MS" w:hAnsi="Trebuchet MS"/>
          <w:lang w:val="en-US"/>
        </w:rPr>
        <w:t xml:space="preserve"> </w:t>
      </w:r>
      <w:r w:rsidRPr="0B131B96">
        <w:rPr>
          <w:rFonts w:ascii="Trebuchet MS" w:hAnsi="Trebuchet MS"/>
          <w:lang w:val="bg-BG"/>
        </w:rPr>
        <w:t xml:space="preserve">Давам съгласието си предоставените в настоящата оферта лични данни да бъдат използвани за целите на обществената поръчка и сключване на договор за изпълнението </w:t>
      </w:r>
      <w:r w:rsidRPr="0B131B96">
        <w:rPr>
          <w:rFonts w:ascii="Arial" w:hAnsi="Arial" w:cs="Arial"/>
          <w:lang w:val="bg-BG"/>
        </w:rPr>
        <w:t>ѝ</w:t>
      </w:r>
      <w:r w:rsidRPr="0B131B96">
        <w:rPr>
          <w:rFonts w:ascii="Trebuchet MS" w:hAnsi="Trebuchet MS"/>
          <w:lang w:val="bg-BG"/>
        </w:rPr>
        <w:t>.</w:t>
      </w:r>
    </w:p>
    <w:p w:rsidR="00172330" w:rsidRPr="00172330" w:rsidRDefault="46F5DE9B" w:rsidP="46F5DE9B">
      <w:pPr>
        <w:tabs>
          <w:tab w:val="left" w:pos="284"/>
          <w:tab w:val="left" w:pos="993"/>
        </w:tabs>
        <w:ind w:firstLine="709"/>
        <w:jc w:val="both"/>
        <w:rPr>
          <w:rFonts w:ascii="Trebuchet MS" w:hAnsi="Trebuchet MS"/>
          <w:lang w:val="en-US"/>
        </w:rPr>
      </w:pPr>
      <w:r w:rsidRPr="46F5DE9B">
        <w:rPr>
          <w:rFonts w:ascii="Trebuchet MS" w:hAnsi="Trebuchet MS"/>
          <w:lang w:val="en-US"/>
        </w:rPr>
        <w:t>Представяме настоящото техническо предложение, което съдържа:</w:t>
      </w:r>
    </w:p>
    <w:p w:rsidR="00172330" w:rsidRPr="00172330" w:rsidRDefault="46F5DE9B" w:rsidP="46F5DE9B">
      <w:pPr>
        <w:numPr>
          <w:ilvl w:val="0"/>
          <w:numId w:val="21"/>
        </w:numPr>
        <w:tabs>
          <w:tab w:val="left" w:pos="284"/>
          <w:tab w:val="left" w:pos="993"/>
        </w:tabs>
        <w:contextualSpacing/>
        <w:jc w:val="both"/>
        <w:rPr>
          <w:rFonts w:ascii="Trebuchet MS" w:hAnsi="Trebuchet MS"/>
          <w:lang w:val="en-US"/>
        </w:rPr>
      </w:pPr>
      <w:r w:rsidRPr="46F5DE9B">
        <w:rPr>
          <w:rFonts w:ascii="Trebuchet MS" w:hAnsi="Trebuchet MS"/>
          <w:lang w:val="en-US"/>
        </w:rPr>
        <w:t xml:space="preserve">Организация за изпълнение на </w:t>
      </w:r>
      <w:r w:rsidRPr="46F5DE9B">
        <w:rPr>
          <w:rFonts w:ascii="Trebuchet MS" w:hAnsi="Trebuchet MS"/>
          <w:lang w:val="bg-BG"/>
        </w:rPr>
        <w:t>строителството</w:t>
      </w:r>
      <w:r w:rsidRPr="46F5DE9B">
        <w:rPr>
          <w:rFonts w:ascii="Trebuchet MS" w:hAnsi="Trebuchet MS"/>
          <w:lang w:val="en-US"/>
        </w:rPr>
        <w:t xml:space="preserve"> (в свободен текст и във формат на участника);</w:t>
      </w:r>
    </w:p>
    <w:p w:rsidR="00172330" w:rsidRPr="00172330" w:rsidRDefault="00172330" w:rsidP="00172330">
      <w:pPr>
        <w:jc w:val="both"/>
        <w:rPr>
          <w:rFonts w:ascii="Trebuchet MS" w:hAnsi="Trebuchet MS"/>
          <w:i/>
          <w:szCs w:val="24"/>
          <w:lang w:val="bg-BG"/>
        </w:rPr>
      </w:pPr>
    </w:p>
    <w:p w:rsidR="00172330" w:rsidRPr="00172330" w:rsidRDefault="00172330" w:rsidP="00172330">
      <w:pPr>
        <w:jc w:val="both"/>
        <w:rPr>
          <w:rFonts w:ascii="Trebuchet MS" w:hAnsi="Trebuchet MS"/>
          <w:i/>
          <w:szCs w:val="24"/>
          <w:lang w:val="bg-BG"/>
        </w:rPr>
      </w:pPr>
    </w:p>
    <w:p w:rsidR="00172330" w:rsidRPr="00172330" w:rsidRDefault="00172330" w:rsidP="46F5DE9B">
      <w:pPr>
        <w:ind w:firstLine="720"/>
        <w:jc w:val="both"/>
        <w:rPr>
          <w:rFonts w:ascii="Trebuchet MS" w:hAnsi="Trebuchet MS"/>
          <w:lang w:val="bg-BG"/>
        </w:rPr>
      </w:pPr>
      <w:r w:rsidRPr="0B131B96">
        <w:rPr>
          <w:rFonts w:ascii="Trebuchet MS" w:hAnsi="Trebuchet MS"/>
          <w:lang w:val="bg-BG"/>
        </w:rPr>
        <w:t>Дата :................</w:t>
      </w:r>
      <w:r w:rsidRPr="00172330">
        <w:rPr>
          <w:rFonts w:ascii="Trebuchet MS" w:hAnsi="Trebuchet MS"/>
          <w:szCs w:val="24"/>
          <w:lang w:val="bg-BG"/>
        </w:rPr>
        <w:tab/>
      </w:r>
      <w:r w:rsidRPr="00172330">
        <w:rPr>
          <w:rFonts w:ascii="Trebuchet MS" w:hAnsi="Trebuchet MS"/>
          <w:szCs w:val="24"/>
          <w:lang w:val="bg-BG"/>
        </w:rPr>
        <w:tab/>
      </w:r>
      <w:r w:rsidRPr="0B131B96">
        <w:rPr>
          <w:rFonts w:ascii="Trebuchet MS" w:hAnsi="Trebuchet MS"/>
          <w:lang w:val="bg-BG"/>
        </w:rPr>
        <w:t>Подпис и печат: .....................................</w:t>
      </w:r>
    </w:p>
    <w:p w:rsidR="00172330" w:rsidRPr="00172330" w:rsidRDefault="00172330" w:rsidP="00172330">
      <w:pPr>
        <w:jc w:val="both"/>
        <w:rPr>
          <w:rFonts w:ascii="Trebuchet MS" w:hAnsi="Trebuchet MS"/>
          <w:szCs w:val="24"/>
          <w:lang w:val="bg-BG"/>
        </w:rPr>
      </w:pPr>
      <w:r w:rsidRPr="00172330">
        <w:rPr>
          <w:rFonts w:ascii="Trebuchet MS" w:hAnsi="Trebuchet MS"/>
          <w:szCs w:val="24"/>
          <w:lang w:val="bg-BG"/>
        </w:rPr>
        <w:tab/>
      </w:r>
      <w:r w:rsidRPr="00172330">
        <w:rPr>
          <w:rFonts w:ascii="Trebuchet MS" w:hAnsi="Trebuchet MS"/>
          <w:szCs w:val="24"/>
          <w:lang w:val="bg-BG"/>
        </w:rPr>
        <w:tab/>
      </w:r>
      <w:r w:rsidRPr="00172330">
        <w:rPr>
          <w:rFonts w:ascii="Trebuchet MS" w:hAnsi="Trebuchet MS"/>
          <w:szCs w:val="24"/>
          <w:lang w:val="bg-BG"/>
        </w:rPr>
        <w:tab/>
      </w:r>
      <w:r w:rsidRPr="00172330">
        <w:rPr>
          <w:rFonts w:ascii="Trebuchet MS" w:hAnsi="Trebuchet MS"/>
          <w:szCs w:val="24"/>
          <w:lang w:val="bg-BG"/>
        </w:rPr>
        <w:tab/>
      </w:r>
      <w:r w:rsidRPr="00172330">
        <w:rPr>
          <w:rFonts w:ascii="Trebuchet MS" w:hAnsi="Trebuchet MS"/>
          <w:szCs w:val="24"/>
          <w:lang w:val="bg-BG"/>
        </w:rPr>
        <w:tab/>
      </w:r>
    </w:p>
    <w:p w:rsidR="00172330" w:rsidRPr="00172330" w:rsidRDefault="00172330" w:rsidP="46F5DE9B">
      <w:pPr>
        <w:jc w:val="both"/>
        <w:rPr>
          <w:rFonts w:ascii="Trebuchet MS" w:hAnsi="Trebuchet MS"/>
          <w:lang w:val="bg-BG"/>
        </w:rPr>
      </w:pPr>
      <w:r w:rsidRPr="00172330">
        <w:rPr>
          <w:rFonts w:ascii="Trebuchet MS" w:hAnsi="Trebuchet MS"/>
          <w:szCs w:val="24"/>
          <w:lang w:val="bg-BG"/>
        </w:rPr>
        <w:tab/>
      </w:r>
      <w:r w:rsidRPr="00172330">
        <w:rPr>
          <w:rFonts w:ascii="Trebuchet MS" w:hAnsi="Trebuchet MS"/>
          <w:szCs w:val="24"/>
          <w:lang w:val="bg-BG"/>
        </w:rPr>
        <w:tab/>
      </w:r>
      <w:r w:rsidRPr="0B131B96">
        <w:rPr>
          <w:rFonts w:ascii="Trebuchet MS" w:hAnsi="Trebuchet MS"/>
          <w:lang w:val="bg-BG"/>
        </w:rPr>
        <w:t>Име и фамилия:.............................................................</w:t>
      </w:r>
    </w:p>
    <w:p w:rsidR="00172330" w:rsidRPr="00172330" w:rsidRDefault="00172330" w:rsidP="46F5DE9B">
      <w:pPr>
        <w:jc w:val="both"/>
        <w:rPr>
          <w:rFonts w:ascii="Trebuchet MS" w:hAnsi="Trebuchet MS"/>
          <w:lang w:val="bg-BG"/>
        </w:rPr>
      </w:pPr>
      <w:r w:rsidRPr="00172330">
        <w:rPr>
          <w:rFonts w:ascii="Trebuchet MS" w:hAnsi="Trebuchet MS"/>
          <w:szCs w:val="24"/>
          <w:lang w:val="bg-BG"/>
        </w:rPr>
        <w:tab/>
      </w:r>
      <w:r w:rsidRPr="00172330">
        <w:rPr>
          <w:rFonts w:ascii="Trebuchet MS" w:hAnsi="Trebuchet MS"/>
          <w:szCs w:val="24"/>
          <w:lang w:val="bg-BG"/>
        </w:rPr>
        <w:tab/>
      </w:r>
      <w:r w:rsidRPr="00172330">
        <w:rPr>
          <w:rFonts w:ascii="Trebuchet MS" w:hAnsi="Trebuchet MS"/>
          <w:szCs w:val="24"/>
          <w:lang w:val="bg-BG"/>
        </w:rPr>
        <w:tab/>
      </w:r>
      <w:r w:rsidRPr="0B131B96">
        <w:rPr>
          <w:rFonts w:ascii="Trebuchet MS" w:hAnsi="Trebuchet MS"/>
          <w:lang w:val="bg-BG"/>
        </w:rPr>
        <w:t xml:space="preserve"> (представляващ по регистрация или упълномощено лице)</w:t>
      </w:r>
    </w:p>
    <w:p w:rsidR="00172330" w:rsidRPr="00172330" w:rsidRDefault="00172330" w:rsidP="00172330">
      <w:pPr>
        <w:jc w:val="both"/>
        <w:rPr>
          <w:rFonts w:ascii="Trebuchet MS" w:hAnsi="Trebuchet MS"/>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Default="00172330" w:rsidP="00172330">
      <w:pPr>
        <w:spacing w:line="288" w:lineRule="auto"/>
        <w:ind w:left="5040"/>
        <w:jc w:val="both"/>
        <w:rPr>
          <w:rFonts w:ascii="Trebuchet MS" w:hAnsi="Trebuchet MS"/>
          <w:b/>
          <w:szCs w:val="24"/>
          <w:lang w:val="bg-BG"/>
        </w:rPr>
      </w:pPr>
    </w:p>
    <w:p w:rsidR="00E2704F" w:rsidRDefault="00E2704F" w:rsidP="00172330">
      <w:pPr>
        <w:spacing w:line="288" w:lineRule="auto"/>
        <w:ind w:left="5040"/>
        <w:jc w:val="both"/>
        <w:rPr>
          <w:rFonts w:ascii="Trebuchet MS" w:hAnsi="Trebuchet MS"/>
          <w:b/>
          <w:szCs w:val="24"/>
          <w:lang w:val="bg-BG"/>
        </w:rPr>
      </w:pPr>
    </w:p>
    <w:p w:rsidR="00E2704F" w:rsidRPr="00172330" w:rsidRDefault="00E2704F" w:rsidP="00172330">
      <w:pPr>
        <w:spacing w:line="288" w:lineRule="auto"/>
        <w:ind w:left="5040"/>
        <w:jc w:val="both"/>
        <w:rPr>
          <w:rFonts w:ascii="Trebuchet MS" w:hAnsi="Trebuchet MS"/>
          <w:b/>
          <w:szCs w:val="24"/>
          <w:lang w:val="bg-BG"/>
        </w:rPr>
      </w:pPr>
    </w:p>
    <w:p w:rsidR="00172330" w:rsidRDefault="00172330" w:rsidP="00172330">
      <w:pPr>
        <w:spacing w:line="288" w:lineRule="auto"/>
        <w:ind w:left="5040"/>
        <w:jc w:val="both"/>
        <w:rPr>
          <w:rFonts w:ascii="Trebuchet MS" w:hAnsi="Trebuchet MS"/>
          <w:b/>
          <w:szCs w:val="24"/>
          <w:lang w:val="bg-BG"/>
        </w:rPr>
      </w:pPr>
    </w:p>
    <w:p w:rsidR="007F5DBD" w:rsidRDefault="007F5DBD" w:rsidP="00172330">
      <w:pPr>
        <w:spacing w:line="288" w:lineRule="auto"/>
        <w:ind w:left="5040"/>
        <w:jc w:val="both"/>
        <w:rPr>
          <w:rFonts w:ascii="Trebuchet MS" w:hAnsi="Trebuchet MS"/>
          <w:b/>
          <w:szCs w:val="24"/>
          <w:lang w:val="bg-BG"/>
        </w:rPr>
      </w:pPr>
    </w:p>
    <w:p w:rsidR="007F5DBD" w:rsidRDefault="007F5DBD" w:rsidP="00172330">
      <w:pPr>
        <w:spacing w:line="288" w:lineRule="auto"/>
        <w:ind w:left="5040"/>
        <w:jc w:val="both"/>
        <w:rPr>
          <w:rFonts w:ascii="Trebuchet MS" w:hAnsi="Trebuchet MS"/>
          <w:b/>
          <w:szCs w:val="24"/>
          <w:lang w:val="bg-BG"/>
        </w:rPr>
      </w:pPr>
    </w:p>
    <w:p w:rsidR="007F5DBD" w:rsidRDefault="007F5DBD" w:rsidP="00172330">
      <w:pPr>
        <w:spacing w:line="288" w:lineRule="auto"/>
        <w:ind w:left="5040"/>
        <w:jc w:val="both"/>
        <w:rPr>
          <w:rFonts w:ascii="Trebuchet MS" w:hAnsi="Trebuchet MS"/>
          <w:b/>
          <w:szCs w:val="24"/>
          <w:lang w:val="bg-BG"/>
        </w:rPr>
      </w:pPr>
    </w:p>
    <w:p w:rsidR="007F5DBD" w:rsidRPr="00172330" w:rsidRDefault="007F5DBD"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DB1895" w:rsidRDefault="00172330" w:rsidP="46F5DE9B">
      <w:pPr>
        <w:spacing w:line="288" w:lineRule="auto"/>
        <w:jc w:val="both"/>
        <w:rPr>
          <w:rFonts w:ascii="Trebuchet MS" w:hAnsi="Trebuchet MS"/>
          <w:b/>
          <w:bCs/>
          <w:lang w:val="bg-BG"/>
        </w:rPr>
      </w:pPr>
      <w:r w:rsidRPr="0B131B96">
        <w:rPr>
          <w:rFonts w:ascii="Trebuchet MS" w:hAnsi="Trebuchet MS"/>
          <w:b/>
          <w:bCs/>
          <w:lang w:val="bg-BG"/>
        </w:rPr>
        <w:lastRenderedPageBreak/>
        <w:t>Приложение №6</w:t>
      </w:r>
      <w:r w:rsidRPr="00172330">
        <w:rPr>
          <w:rFonts w:ascii="Trebuchet MS" w:hAnsi="Trebuchet MS"/>
          <w:b/>
          <w:szCs w:val="24"/>
          <w:lang w:val="bg-BG"/>
        </w:rPr>
        <w:tab/>
      </w:r>
      <w:r w:rsidRPr="00172330">
        <w:rPr>
          <w:rFonts w:ascii="Trebuchet MS" w:hAnsi="Trebuchet MS"/>
          <w:b/>
          <w:szCs w:val="24"/>
          <w:lang w:val="bg-BG"/>
        </w:rPr>
        <w:tab/>
      </w:r>
      <w:r w:rsidRPr="00172330">
        <w:rPr>
          <w:rFonts w:ascii="Trebuchet MS" w:hAnsi="Trebuchet MS"/>
          <w:b/>
          <w:szCs w:val="24"/>
          <w:lang w:val="bg-BG"/>
        </w:rPr>
        <w:tab/>
      </w:r>
      <w:r w:rsidRPr="00172330">
        <w:rPr>
          <w:rFonts w:ascii="Trebuchet MS" w:hAnsi="Trebuchet MS"/>
          <w:b/>
          <w:szCs w:val="24"/>
          <w:lang w:val="bg-BG"/>
        </w:rPr>
        <w:tab/>
      </w:r>
      <w:r w:rsidRPr="00172330">
        <w:rPr>
          <w:rFonts w:ascii="Trebuchet MS" w:hAnsi="Trebuchet MS"/>
          <w:b/>
          <w:szCs w:val="24"/>
          <w:lang w:val="bg-BG"/>
        </w:rPr>
        <w:tab/>
      </w:r>
      <w:r w:rsidRPr="0B131B96">
        <w:rPr>
          <w:rFonts w:ascii="Trebuchet MS" w:hAnsi="Trebuchet MS"/>
          <w:b/>
          <w:bCs/>
          <w:lang w:val="bg-BG"/>
        </w:rPr>
        <w:t xml:space="preserve"> </w:t>
      </w:r>
    </w:p>
    <w:p w:rsidR="00DB1895" w:rsidRPr="00172330" w:rsidRDefault="00DB1895" w:rsidP="00DB1895">
      <w:pPr>
        <w:rPr>
          <w:lang w:val="ru-RU"/>
        </w:rPr>
      </w:pPr>
    </w:p>
    <w:p w:rsidR="00172330" w:rsidRPr="00172330" w:rsidRDefault="00E2704F" w:rsidP="46F5DE9B">
      <w:pPr>
        <w:spacing w:line="288" w:lineRule="auto"/>
        <w:ind w:left="4248" w:firstLine="708"/>
        <w:jc w:val="both"/>
        <w:rPr>
          <w:rFonts w:ascii="Trebuchet MS" w:hAnsi="Trebuchet MS"/>
          <w:b/>
          <w:bCs/>
          <w:lang w:val="bg-BG"/>
        </w:rPr>
      </w:pPr>
      <w:r>
        <w:rPr>
          <w:rFonts w:ascii="Trebuchet MS" w:hAnsi="Trebuchet MS"/>
          <w:b/>
          <w:bCs/>
          <w:lang w:val="bg-BG"/>
        </w:rPr>
        <w:t xml:space="preserve"> </w:t>
      </w:r>
      <w:r w:rsidR="46F5DE9B" w:rsidRPr="46F5DE9B">
        <w:rPr>
          <w:rFonts w:ascii="Trebuchet MS" w:hAnsi="Trebuchet MS"/>
          <w:b/>
          <w:bCs/>
          <w:lang w:val="bg-BG"/>
        </w:rPr>
        <w:t>ДО</w:t>
      </w:r>
    </w:p>
    <w:p w:rsidR="00172330" w:rsidRPr="00172330" w:rsidRDefault="46F5DE9B" w:rsidP="46F5DE9B">
      <w:pPr>
        <w:spacing w:line="288" w:lineRule="auto"/>
        <w:ind w:left="4320" w:firstLine="720"/>
        <w:jc w:val="both"/>
        <w:rPr>
          <w:rFonts w:ascii="Trebuchet MS" w:hAnsi="Trebuchet MS"/>
          <w:b/>
          <w:bCs/>
          <w:lang w:val="bg-BG"/>
        </w:rPr>
      </w:pPr>
      <w:r w:rsidRPr="46F5DE9B">
        <w:rPr>
          <w:rFonts w:ascii="Trebuchet MS" w:hAnsi="Trebuchet MS"/>
          <w:b/>
          <w:bCs/>
          <w:lang w:val="bg-BG"/>
        </w:rPr>
        <w:t>ОБЩИНА РУСЕ</w:t>
      </w:r>
    </w:p>
    <w:p w:rsidR="00172330" w:rsidRPr="00172330" w:rsidRDefault="46F5DE9B" w:rsidP="46F5DE9B">
      <w:pPr>
        <w:spacing w:line="288" w:lineRule="auto"/>
        <w:ind w:left="4320" w:firstLine="720"/>
        <w:jc w:val="both"/>
        <w:rPr>
          <w:rFonts w:ascii="Trebuchet MS" w:hAnsi="Trebuchet MS"/>
          <w:b/>
          <w:bCs/>
          <w:lang w:val="bg-BG"/>
        </w:rPr>
      </w:pPr>
      <w:r w:rsidRPr="46F5DE9B">
        <w:rPr>
          <w:rFonts w:ascii="Trebuchet MS" w:hAnsi="Trebuchet MS"/>
          <w:b/>
          <w:bCs/>
          <w:lang w:val="bg-BG"/>
        </w:rPr>
        <w:t>ПЛ.“СВОБОДА” №6</w:t>
      </w:r>
    </w:p>
    <w:p w:rsidR="00172330" w:rsidRPr="00172330" w:rsidRDefault="46F5DE9B" w:rsidP="46F5DE9B">
      <w:pPr>
        <w:spacing w:line="288" w:lineRule="auto"/>
        <w:ind w:left="4320" w:firstLine="720"/>
        <w:jc w:val="both"/>
        <w:rPr>
          <w:rFonts w:ascii="Trebuchet MS" w:hAnsi="Trebuchet MS"/>
          <w:b/>
          <w:bCs/>
          <w:lang w:val="bg-BG"/>
        </w:rPr>
      </w:pPr>
      <w:r w:rsidRPr="46F5DE9B">
        <w:rPr>
          <w:rFonts w:ascii="Trebuchet MS" w:hAnsi="Trebuchet MS"/>
          <w:b/>
          <w:bCs/>
          <w:lang w:val="bg-BG"/>
        </w:rPr>
        <w:t>ГР. РУСЕ</w:t>
      </w:r>
    </w:p>
    <w:p w:rsidR="00172330" w:rsidRPr="00172330" w:rsidRDefault="00172330" w:rsidP="00172330">
      <w:pPr>
        <w:ind w:right="-318"/>
        <w:jc w:val="both"/>
        <w:rPr>
          <w:rFonts w:ascii="Trebuchet MS" w:hAnsi="Trebuchet MS"/>
          <w:b/>
          <w:position w:val="8"/>
          <w:szCs w:val="24"/>
          <w:lang w:val="en-US"/>
        </w:rPr>
      </w:pPr>
    </w:p>
    <w:p w:rsidR="00172330" w:rsidRPr="00172330" w:rsidRDefault="00172330" w:rsidP="46F5DE9B">
      <w:pPr>
        <w:pBdr>
          <w:top w:val="threeDEngrave" w:sz="6" w:space="1" w:color="D9D9D9"/>
          <w:bottom w:val="threeDEmboss" w:sz="6" w:space="1" w:color="D9D9D9"/>
        </w:pBdr>
        <w:shd w:val="clear" w:color="auto" w:fill="FFFFCC"/>
        <w:jc w:val="center"/>
        <w:rPr>
          <w:rFonts w:ascii="Trebuchet MS" w:hAnsi="Trebuchet MS"/>
          <w:b/>
          <w:bCs/>
          <w:caps/>
          <w:lang w:val="ru-RU"/>
        </w:rPr>
      </w:pPr>
      <w:r w:rsidRPr="0B131B96">
        <w:rPr>
          <w:rFonts w:ascii="Trebuchet MS" w:hAnsi="Trebuchet MS"/>
          <w:b/>
          <w:bCs/>
          <w:caps/>
          <w:spacing w:val="60"/>
          <w:lang w:val="ru-RU"/>
        </w:rPr>
        <w:t>ценово предложение</w:t>
      </w:r>
    </w:p>
    <w:p w:rsidR="00172330" w:rsidRPr="00172330" w:rsidRDefault="00172330" w:rsidP="00172330">
      <w:pPr>
        <w:jc w:val="both"/>
        <w:rPr>
          <w:rFonts w:ascii="Trebuchet MS" w:hAnsi="Trebuchet MS"/>
          <w:szCs w:val="24"/>
          <w:lang w:val="ru-RU"/>
        </w:rPr>
      </w:pPr>
    </w:p>
    <w:p w:rsidR="00172330" w:rsidRPr="00172330" w:rsidRDefault="46F5DE9B" w:rsidP="46F5DE9B">
      <w:pPr>
        <w:jc w:val="both"/>
        <w:rPr>
          <w:rFonts w:ascii="Trebuchet MS" w:hAnsi="Trebuchet MS"/>
          <w:lang w:val="ru-RU"/>
        </w:rPr>
      </w:pPr>
      <w:r w:rsidRPr="46F5DE9B">
        <w:rPr>
          <w:rFonts w:ascii="Trebuchet MS" w:hAnsi="Trebuchet MS"/>
          <w:lang w:val="ru-RU"/>
        </w:rPr>
        <w:t>от</w:t>
      </w:r>
      <w:proofErr w:type="gramStart"/>
      <w:r w:rsidRPr="46F5DE9B">
        <w:rPr>
          <w:rFonts w:ascii="Trebuchet MS" w:hAnsi="Trebuchet MS"/>
          <w:lang w:val="ru-RU"/>
        </w:rPr>
        <w:t xml:space="preserve"> ...............................................................................................................................................,</w:t>
      </w:r>
      <w:proofErr w:type="gramEnd"/>
    </w:p>
    <w:p w:rsidR="00172330" w:rsidRPr="00172330" w:rsidRDefault="46F5DE9B" w:rsidP="46F5DE9B">
      <w:pPr>
        <w:jc w:val="center"/>
        <w:rPr>
          <w:rFonts w:ascii="Trebuchet MS" w:hAnsi="Trebuchet MS"/>
          <w:i/>
          <w:iCs/>
          <w:lang w:val="ru-RU"/>
        </w:rPr>
      </w:pPr>
      <w:r w:rsidRPr="46F5DE9B">
        <w:rPr>
          <w:rFonts w:ascii="Trebuchet MS" w:hAnsi="Trebuchet MS"/>
          <w:i/>
          <w:iCs/>
          <w:lang w:val="ru-RU"/>
        </w:rPr>
        <w:t>/наименование на участника/</w:t>
      </w:r>
    </w:p>
    <w:p w:rsidR="00172330" w:rsidRPr="00172330" w:rsidRDefault="00172330" w:rsidP="46F5DE9B">
      <w:pPr>
        <w:widowControl w:val="0"/>
        <w:rPr>
          <w:rFonts w:ascii="Trebuchet MS" w:hAnsi="Trebuchet MS"/>
          <w:lang w:val="ru-RU"/>
        </w:rPr>
      </w:pPr>
      <w:r w:rsidRPr="0B131B96">
        <w:rPr>
          <w:rFonts w:ascii="Trebuchet MS" w:hAnsi="Trebuchet MS"/>
          <w:snapToGrid w:val="0"/>
          <w:lang w:val="ru-RU"/>
        </w:rPr>
        <w:t>Долуподписаният/ата .................................................................................................</w:t>
      </w:r>
    </w:p>
    <w:p w:rsidR="00172330" w:rsidRPr="00172330" w:rsidRDefault="00172330" w:rsidP="46F5DE9B">
      <w:pPr>
        <w:widowControl w:val="0"/>
        <w:ind w:left="2160" w:firstLine="720"/>
        <w:rPr>
          <w:rFonts w:ascii="Trebuchet MS" w:hAnsi="Trebuchet MS"/>
          <w:i/>
          <w:iCs/>
          <w:lang w:val="ru-RU"/>
        </w:rPr>
      </w:pPr>
      <w:r w:rsidRPr="46F5DE9B">
        <w:rPr>
          <w:rFonts w:ascii="Trebuchet MS" w:hAnsi="Trebuchet MS"/>
          <w:i/>
          <w:iCs/>
          <w:snapToGrid w:val="0"/>
          <w:lang w:val="ru-RU"/>
        </w:rPr>
        <w:t>(трите имена)</w:t>
      </w:r>
    </w:p>
    <w:p w:rsidR="004A737D" w:rsidRDefault="00172330" w:rsidP="46F5DE9B">
      <w:pPr>
        <w:jc w:val="both"/>
        <w:rPr>
          <w:rFonts w:ascii="Trebuchet MS" w:hAnsi="Trebuchet MS"/>
          <w:b/>
          <w:bCs/>
          <w:lang w:val="ru-RU"/>
        </w:rPr>
      </w:pPr>
      <w:r w:rsidRPr="0B131B96">
        <w:rPr>
          <w:rFonts w:ascii="Trebuchet MS" w:hAnsi="Trebuchet MS"/>
          <w:snapToGrid w:val="0"/>
          <w:lang w:val="ru-RU"/>
        </w:rPr>
        <w:t xml:space="preserve">в качеството си </w:t>
      </w:r>
      <w:proofErr w:type="gramStart"/>
      <w:r w:rsidRPr="0B131B96">
        <w:rPr>
          <w:rFonts w:ascii="Trebuchet MS" w:hAnsi="Trebuchet MS"/>
          <w:snapToGrid w:val="0"/>
          <w:lang w:val="ru-RU"/>
        </w:rPr>
        <w:t>на</w:t>
      </w:r>
      <w:proofErr w:type="gramEnd"/>
      <w:r w:rsidRPr="0B131B96">
        <w:rPr>
          <w:rFonts w:ascii="Trebuchet MS" w:hAnsi="Trebuchet MS"/>
          <w:snapToGrid w:val="0"/>
          <w:lang w:val="ru-RU"/>
        </w:rPr>
        <w:t xml:space="preserve"> ........................... </w:t>
      </w:r>
      <w:proofErr w:type="gramStart"/>
      <w:r w:rsidRPr="0B131B96">
        <w:rPr>
          <w:rFonts w:ascii="Trebuchet MS" w:hAnsi="Trebuchet MS"/>
          <w:snapToGrid w:val="0"/>
          <w:lang w:val="ru-RU"/>
        </w:rPr>
        <w:t>в</w:t>
      </w:r>
      <w:proofErr w:type="gramEnd"/>
      <w:r w:rsidRPr="0B131B96">
        <w:rPr>
          <w:rFonts w:ascii="Trebuchet MS" w:hAnsi="Trebuchet MS"/>
          <w:snapToGrid w:val="0"/>
          <w:lang w:val="ru-RU"/>
        </w:rPr>
        <w:t xml:space="preserve">/на .................................................., ЕИК (БУЛСТАТ)........................, със седалище и адрес на управление .............................................................................., участник в обществена поръчка с предмет: </w:t>
      </w:r>
      <w:r w:rsidR="004A737D" w:rsidRPr="0B131B96">
        <w:rPr>
          <w:rFonts w:ascii="Trebuchet MS" w:hAnsi="Trebuchet MS"/>
          <w:b/>
          <w:bCs/>
          <w:snapToGrid w:val="0"/>
          <w:lang w:val="ru-RU"/>
        </w:rPr>
        <w:t xml:space="preserve">Проектиране и строителство на обект „Рехабилитация на бул. „Липник“ от кръговото кръстовище при бул. „Цар Освободител“ до кръговото кръстовище </w:t>
      </w:r>
      <w:proofErr w:type="gramStart"/>
      <w:r w:rsidR="004A737D" w:rsidRPr="0B131B96">
        <w:rPr>
          <w:rFonts w:ascii="Trebuchet MS" w:hAnsi="Trebuchet MS"/>
          <w:b/>
          <w:bCs/>
          <w:snapToGrid w:val="0"/>
          <w:lang w:val="ru-RU"/>
        </w:rPr>
        <w:t>при</w:t>
      </w:r>
      <w:proofErr w:type="gramEnd"/>
      <w:r w:rsidR="004A737D" w:rsidRPr="0B131B96">
        <w:rPr>
          <w:rFonts w:ascii="Trebuchet MS" w:hAnsi="Trebuchet MS"/>
          <w:b/>
          <w:bCs/>
          <w:snapToGrid w:val="0"/>
          <w:lang w:val="ru-RU"/>
        </w:rPr>
        <w:t xml:space="preserve"> КАТ“</w:t>
      </w:r>
    </w:p>
    <w:p w:rsidR="004A737D" w:rsidRDefault="004A737D" w:rsidP="00172330">
      <w:pPr>
        <w:jc w:val="both"/>
        <w:rPr>
          <w:rFonts w:ascii="Trebuchet MS" w:hAnsi="Trebuchet MS"/>
          <w:b/>
          <w:snapToGrid w:val="0"/>
          <w:szCs w:val="24"/>
          <w:lang w:val="ru-RU"/>
        </w:rPr>
      </w:pPr>
    </w:p>
    <w:p w:rsidR="004A737D" w:rsidRDefault="004A737D" w:rsidP="00172330">
      <w:pPr>
        <w:jc w:val="both"/>
        <w:rPr>
          <w:rFonts w:ascii="Trebuchet MS" w:hAnsi="Trebuchet MS"/>
          <w:b/>
          <w:snapToGrid w:val="0"/>
          <w:szCs w:val="24"/>
          <w:lang w:val="ru-RU"/>
        </w:rPr>
      </w:pPr>
    </w:p>
    <w:p w:rsidR="00172330" w:rsidRPr="00172330" w:rsidRDefault="46F5DE9B" w:rsidP="46F5DE9B">
      <w:pPr>
        <w:jc w:val="both"/>
        <w:rPr>
          <w:rFonts w:ascii="Trebuchet MS" w:hAnsi="Trebuchet MS"/>
          <w:b/>
          <w:bCs/>
          <w:lang w:val="ru-RU"/>
        </w:rPr>
      </w:pPr>
      <w:r w:rsidRPr="46F5DE9B">
        <w:rPr>
          <w:rFonts w:ascii="Trebuchet MS" w:hAnsi="Trebuchet MS"/>
          <w:lang w:val="ru-RU"/>
        </w:rPr>
        <w:t xml:space="preserve">      </w:t>
      </w:r>
      <w:r w:rsidRPr="46F5DE9B">
        <w:rPr>
          <w:rFonts w:ascii="Trebuchet MS" w:hAnsi="Trebuchet MS"/>
          <w:b/>
          <w:bCs/>
          <w:lang w:val="ru-RU"/>
        </w:rPr>
        <w:t>УВАЖАЕМИ ДАМИ И ГОСПОДА,</w:t>
      </w:r>
    </w:p>
    <w:p w:rsidR="00172330" w:rsidRPr="00172330" w:rsidRDefault="00172330" w:rsidP="00172330">
      <w:pPr>
        <w:jc w:val="both"/>
        <w:rPr>
          <w:rFonts w:ascii="Trebuchet MS" w:hAnsi="Trebuchet MS"/>
          <w:b/>
          <w:szCs w:val="24"/>
          <w:lang w:val="ru-RU"/>
        </w:rPr>
      </w:pPr>
    </w:p>
    <w:p w:rsidR="00172330" w:rsidRPr="00172330" w:rsidRDefault="46F5DE9B" w:rsidP="46F5DE9B">
      <w:pPr>
        <w:ind w:firstLine="360"/>
        <w:jc w:val="both"/>
        <w:rPr>
          <w:rFonts w:ascii="Trebuchet MS" w:hAnsi="Trebuchet MS"/>
          <w:b/>
          <w:bCs/>
          <w:lang w:val="ru-RU"/>
        </w:rPr>
      </w:pPr>
      <w:r w:rsidRPr="46F5DE9B">
        <w:rPr>
          <w:rFonts w:ascii="Trebuchet MS" w:hAnsi="Trebuchet MS"/>
          <w:lang w:val="ru-RU"/>
        </w:rPr>
        <w:t xml:space="preserve">С настоящото Ви </w:t>
      </w:r>
      <w:r w:rsidRPr="46F5DE9B">
        <w:rPr>
          <w:rFonts w:ascii="Trebuchet MS" w:hAnsi="Trebuchet MS"/>
          <w:noProof/>
          <w:lang w:val="ru-RU"/>
        </w:rPr>
        <w:t>представяме нашето ценово предложение за участие в обявената от Вас процедура за възлагане на обществената поръчка както следва:</w:t>
      </w:r>
    </w:p>
    <w:p w:rsidR="00172330" w:rsidRPr="00172330" w:rsidRDefault="00172330" w:rsidP="00172330">
      <w:pPr>
        <w:ind w:right="-147" w:firstLine="360"/>
        <w:jc w:val="both"/>
        <w:rPr>
          <w:rFonts w:ascii="Trebuchet MS" w:hAnsi="Trebuchet MS"/>
          <w:szCs w:val="24"/>
          <w:lang w:val="ru-RU"/>
        </w:rPr>
      </w:pPr>
    </w:p>
    <w:p w:rsidR="00172330" w:rsidRPr="00172330" w:rsidRDefault="46F5DE9B" w:rsidP="46F5DE9B">
      <w:pPr>
        <w:autoSpaceDE w:val="0"/>
        <w:autoSpaceDN w:val="0"/>
        <w:adjustRightInd w:val="0"/>
        <w:spacing w:after="120"/>
        <w:rPr>
          <w:rFonts w:ascii="Trebuchet MS" w:eastAsia="Calibri" w:hAnsi="Trebuchet MS"/>
          <w:b/>
          <w:bCs/>
          <w:color w:val="000000" w:themeColor="text1"/>
          <w:lang w:val="bg-BG" w:eastAsia="en-US"/>
        </w:rPr>
      </w:pPr>
      <w:r w:rsidRPr="46F5DE9B">
        <w:rPr>
          <w:rFonts w:ascii="Trebuchet MS" w:eastAsia="Calibri" w:hAnsi="Trebuchet MS"/>
          <w:b/>
          <w:bCs/>
          <w:color w:val="000000" w:themeColor="text1"/>
          <w:lang w:val="en-US" w:eastAsia="en-US"/>
        </w:rPr>
        <w:t>I</w:t>
      </w:r>
      <w:r w:rsidRPr="46F5DE9B">
        <w:rPr>
          <w:rFonts w:ascii="Trebuchet MS" w:eastAsia="Calibri" w:hAnsi="Trebuchet MS"/>
          <w:b/>
          <w:bCs/>
          <w:color w:val="000000" w:themeColor="text1"/>
          <w:lang w:val="bg-BG" w:eastAsia="en-US"/>
        </w:rPr>
        <w:t>. Стойност за проектиране:</w:t>
      </w:r>
    </w:p>
    <w:p w:rsidR="00172330" w:rsidRPr="00172330" w:rsidRDefault="46F5DE9B" w:rsidP="46F5DE9B">
      <w:pPr>
        <w:autoSpaceDE w:val="0"/>
        <w:autoSpaceDN w:val="0"/>
        <w:adjustRightInd w:val="0"/>
        <w:ind w:firstLine="360"/>
        <w:rPr>
          <w:rFonts w:ascii="Trebuchet MS" w:eastAsia="Calibri" w:hAnsi="Trebuchet MS"/>
          <w:b/>
          <w:bCs/>
          <w:color w:val="000000" w:themeColor="text1"/>
          <w:lang w:val="bg-BG" w:eastAsia="en-US"/>
        </w:rPr>
      </w:pPr>
      <w:r w:rsidRPr="46F5DE9B">
        <w:rPr>
          <w:rFonts w:ascii="Trebuchet MS" w:eastAsia="Calibri" w:hAnsi="Trebuchet MS"/>
          <w:b/>
          <w:bCs/>
          <w:color w:val="000000" w:themeColor="text1"/>
          <w:lang w:val="bg-BG" w:eastAsia="en-US"/>
        </w:rPr>
        <w:t>................…………………………………………</w:t>
      </w:r>
      <w:r w:rsidRPr="46F5DE9B">
        <w:rPr>
          <w:rFonts w:ascii="Trebuchet MS" w:eastAsia="Calibri" w:hAnsi="Trebuchet MS"/>
          <w:b/>
          <w:bCs/>
          <w:color w:val="000000" w:themeColor="text1"/>
          <w:lang w:val="ru-RU" w:eastAsia="en-US"/>
        </w:rPr>
        <w:t>.</w:t>
      </w:r>
      <w:r w:rsidRPr="46F5DE9B">
        <w:rPr>
          <w:rFonts w:ascii="Trebuchet MS" w:eastAsia="Calibri" w:hAnsi="Trebuchet MS"/>
          <w:b/>
          <w:bCs/>
          <w:color w:val="000000" w:themeColor="text1"/>
          <w:lang w:val="bg-BG" w:eastAsia="en-US"/>
        </w:rPr>
        <w:t xml:space="preserve">лева без ДДС </w:t>
      </w:r>
    </w:p>
    <w:p w:rsidR="00172330" w:rsidRPr="00172330" w:rsidRDefault="46F5DE9B" w:rsidP="46F5DE9B">
      <w:pPr>
        <w:autoSpaceDE w:val="0"/>
        <w:autoSpaceDN w:val="0"/>
        <w:adjustRightInd w:val="0"/>
        <w:spacing w:after="120"/>
        <w:rPr>
          <w:rFonts w:ascii="Trebuchet MS" w:eastAsia="Calibri" w:hAnsi="Trebuchet MS"/>
          <w:color w:val="000000" w:themeColor="text1"/>
          <w:lang w:val="bg-BG" w:eastAsia="en-US"/>
        </w:rPr>
      </w:pPr>
      <w:r w:rsidRPr="46F5DE9B">
        <w:rPr>
          <w:rFonts w:ascii="Trebuchet MS" w:eastAsia="Calibri" w:hAnsi="Trebuchet MS"/>
          <w:b/>
          <w:bCs/>
          <w:color w:val="000000" w:themeColor="text1"/>
          <w:lang w:val="bg-BG" w:eastAsia="en-US"/>
        </w:rPr>
        <w:t xml:space="preserve">    /</w:t>
      </w:r>
      <w:r w:rsidRPr="46F5DE9B">
        <w:rPr>
          <w:rFonts w:ascii="Trebuchet MS" w:eastAsia="Calibri" w:hAnsi="Trebuchet MS"/>
          <w:color w:val="000000" w:themeColor="text1"/>
          <w:lang w:val="bg-BG" w:eastAsia="en-US"/>
        </w:rPr>
        <w:t>словом………………………………….........................………………………../ лева</w:t>
      </w:r>
    </w:p>
    <w:p w:rsidR="00172330" w:rsidRPr="00172330" w:rsidRDefault="46F5DE9B" w:rsidP="46F5DE9B">
      <w:pPr>
        <w:autoSpaceDE w:val="0"/>
        <w:autoSpaceDN w:val="0"/>
        <w:adjustRightInd w:val="0"/>
        <w:spacing w:before="120"/>
        <w:ind w:firstLine="357"/>
        <w:rPr>
          <w:rFonts w:ascii="Trebuchet MS" w:eastAsia="Calibri" w:hAnsi="Trebuchet MS"/>
          <w:b/>
          <w:bCs/>
          <w:color w:val="000000" w:themeColor="text1"/>
          <w:lang w:val="bg-BG" w:eastAsia="en-US"/>
        </w:rPr>
      </w:pPr>
      <w:r w:rsidRPr="46F5DE9B">
        <w:rPr>
          <w:rFonts w:ascii="Trebuchet MS" w:eastAsia="Calibri" w:hAnsi="Trebuchet MS"/>
          <w:b/>
          <w:bCs/>
          <w:color w:val="000000" w:themeColor="text1"/>
          <w:lang w:val="bg-BG" w:eastAsia="en-US"/>
        </w:rPr>
        <w:t>................…………………………………………</w:t>
      </w:r>
      <w:r w:rsidRPr="46F5DE9B">
        <w:rPr>
          <w:rFonts w:ascii="Trebuchet MS" w:eastAsia="Calibri" w:hAnsi="Trebuchet MS"/>
          <w:b/>
          <w:bCs/>
          <w:color w:val="000000" w:themeColor="text1"/>
          <w:lang w:val="ru-RU" w:eastAsia="en-US"/>
        </w:rPr>
        <w:t>.</w:t>
      </w:r>
      <w:r w:rsidRPr="46F5DE9B">
        <w:rPr>
          <w:rFonts w:ascii="Trebuchet MS" w:eastAsia="Calibri" w:hAnsi="Trebuchet MS"/>
          <w:b/>
          <w:bCs/>
          <w:color w:val="000000" w:themeColor="text1"/>
          <w:lang w:val="bg-BG" w:eastAsia="en-US"/>
        </w:rPr>
        <w:t xml:space="preserve">лева с ДДС </w:t>
      </w:r>
    </w:p>
    <w:p w:rsidR="00172330" w:rsidRPr="00172330" w:rsidRDefault="46F5DE9B" w:rsidP="46F5DE9B">
      <w:pPr>
        <w:autoSpaceDE w:val="0"/>
        <w:autoSpaceDN w:val="0"/>
        <w:adjustRightInd w:val="0"/>
        <w:spacing w:after="120"/>
        <w:rPr>
          <w:rFonts w:ascii="Trebuchet MS" w:eastAsia="Calibri" w:hAnsi="Trebuchet MS"/>
          <w:color w:val="000000" w:themeColor="text1"/>
          <w:lang w:val="bg-BG" w:eastAsia="en-US"/>
        </w:rPr>
      </w:pPr>
      <w:r w:rsidRPr="46F5DE9B">
        <w:rPr>
          <w:rFonts w:ascii="Trebuchet MS" w:eastAsia="Calibri" w:hAnsi="Trebuchet MS"/>
          <w:b/>
          <w:bCs/>
          <w:color w:val="000000" w:themeColor="text1"/>
          <w:lang w:val="bg-BG" w:eastAsia="en-US"/>
        </w:rPr>
        <w:t xml:space="preserve">    /</w:t>
      </w:r>
      <w:r w:rsidRPr="46F5DE9B">
        <w:rPr>
          <w:rFonts w:ascii="Trebuchet MS" w:eastAsia="Calibri" w:hAnsi="Trebuchet MS"/>
          <w:color w:val="000000" w:themeColor="text1"/>
          <w:lang w:val="bg-BG" w:eastAsia="en-US"/>
        </w:rPr>
        <w:t>словом………………………………….........................………………………../ лева</w:t>
      </w:r>
    </w:p>
    <w:p w:rsidR="00172330" w:rsidRPr="00172330" w:rsidRDefault="00172330" w:rsidP="00172330">
      <w:pPr>
        <w:autoSpaceDE w:val="0"/>
        <w:autoSpaceDN w:val="0"/>
        <w:adjustRightInd w:val="0"/>
        <w:spacing w:after="120"/>
        <w:rPr>
          <w:rFonts w:ascii="Trebuchet MS" w:eastAsia="Calibri" w:hAnsi="Trebuchet MS"/>
          <w:b/>
          <w:bCs/>
          <w:color w:val="000000"/>
          <w:szCs w:val="24"/>
          <w:lang w:val="en-US" w:eastAsia="en-US"/>
        </w:rPr>
      </w:pPr>
    </w:p>
    <w:p w:rsidR="00172330" w:rsidRPr="00172330" w:rsidRDefault="46F5DE9B" w:rsidP="46F5DE9B">
      <w:pPr>
        <w:autoSpaceDE w:val="0"/>
        <w:autoSpaceDN w:val="0"/>
        <w:adjustRightInd w:val="0"/>
        <w:spacing w:after="120"/>
        <w:rPr>
          <w:rFonts w:ascii="Trebuchet MS" w:eastAsia="Calibri" w:hAnsi="Trebuchet MS"/>
          <w:b/>
          <w:bCs/>
          <w:color w:val="000000" w:themeColor="text1"/>
          <w:lang w:val="ru-RU" w:eastAsia="en-US"/>
        </w:rPr>
      </w:pPr>
      <w:r w:rsidRPr="46F5DE9B">
        <w:rPr>
          <w:rFonts w:ascii="Trebuchet MS" w:eastAsia="Calibri" w:hAnsi="Trebuchet MS"/>
          <w:b/>
          <w:bCs/>
          <w:color w:val="000000" w:themeColor="text1"/>
          <w:lang w:val="en-US" w:eastAsia="en-US"/>
        </w:rPr>
        <w:t>II</w:t>
      </w:r>
      <w:proofErr w:type="gramStart"/>
      <w:r w:rsidRPr="46F5DE9B">
        <w:rPr>
          <w:rFonts w:ascii="Trebuchet MS" w:eastAsia="Calibri" w:hAnsi="Trebuchet MS"/>
          <w:b/>
          <w:bCs/>
          <w:color w:val="000000" w:themeColor="text1"/>
          <w:lang w:val="ru-RU" w:eastAsia="en-US"/>
        </w:rPr>
        <w:t xml:space="preserve">. </w:t>
      </w:r>
      <w:r w:rsidRPr="46F5DE9B">
        <w:rPr>
          <w:rFonts w:ascii="Trebuchet MS" w:eastAsia="Calibri" w:hAnsi="Trebuchet MS"/>
          <w:b/>
          <w:bCs/>
          <w:color w:val="000000" w:themeColor="text1"/>
          <w:lang w:val="en-US" w:eastAsia="en-US"/>
        </w:rPr>
        <w:t xml:space="preserve"> </w:t>
      </w:r>
      <w:r w:rsidRPr="46F5DE9B">
        <w:rPr>
          <w:rFonts w:ascii="Trebuchet MS" w:eastAsia="Calibri" w:hAnsi="Trebuchet MS"/>
          <w:b/>
          <w:bCs/>
          <w:color w:val="000000" w:themeColor="text1"/>
          <w:lang w:val="bg-BG" w:eastAsia="en-US"/>
        </w:rPr>
        <w:t>Обща</w:t>
      </w:r>
      <w:proofErr w:type="gramEnd"/>
      <w:r w:rsidRPr="46F5DE9B">
        <w:rPr>
          <w:rFonts w:ascii="Trebuchet MS" w:eastAsia="Calibri" w:hAnsi="Trebuchet MS"/>
          <w:b/>
          <w:bCs/>
          <w:color w:val="000000" w:themeColor="text1"/>
          <w:lang w:val="bg-BG" w:eastAsia="en-US"/>
        </w:rPr>
        <w:t xml:space="preserve"> стойност за изпълнение на СМР</w:t>
      </w:r>
      <w:r w:rsidRPr="46F5DE9B">
        <w:rPr>
          <w:rFonts w:ascii="Trebuchet MS" w:eastAsia="Calibri" w:hAnsi="Trebuchet MS"/>
          <w:b/>
          <w:bCs/>
          <w:color w:val="000000" w:themeColor="text1"/>
          <w:lang w:val="en-US" w:eastAsia="en-US"/>
        </w:rPr>
        <w:t xml:space="preserve"> </w:t>
      </w:r>
      <w:r w:rsidRPr="46F5DE9B">
        <w:rPr>
          <w:rFonts w:ascii="Trebuchet MS" w:eastAsia="Calibri" w:hAnsi="Trebuchet MS"/>
          <w:b/>
          <w:bCs/>
          <w:color w:val="000000" w:themeColor="text1"/>
          <w:lang w:val="bg-BG" w:eastAsia="en-US"/>
        </w:rPr>
        <w:t xml:space="preserve">: </w:t>
      </w:r>
    </w:p>
    <w:p w:rsidR="00172330" w:rsidRPr="00172330" w:rsidRDefault="46F5DE9B" w:rsidP="46F5DE9B">
      <w:pPr>
        <w:autoSpaceDE w:val="0"/>
        <w:autoSpaceDN w:val="0"/>
        <w:adjustRightInd w:val="0"/>
        <w:ind w:firstLine="360"/>
        <w:rPr>
          <w:rFonts w:ascii="Trebuchet MS" w:eastAsia="Calibri" w:hAnsi="Trebuchet MS"/>
          <w:b/>
          <w:bCs/>
          <w:color w:val="000000" w:themeColor="text1"/>
          <w:lang w:val="bg-BG" w:eastAsia="en-US"/>
        </w:rPr>
      </w:pPr>
      <w:r w:rsidRPr="46F5DE9B">
        <w:rPr>
          <w:rFonts w:ascii="Trebuchet MS" w:eastAsia="Calibri" w:hAnsi="Trebuchet MS"/>
          <w:b/>
          <w:bCs/>
          <w:color w:val="000000" w:themeColor="text1"/>
          <w:lang w:val="bg-BG" w:eastAsia="en-US"/>
        </w:rPr>
        <w:t>................…………………………………………</w:t>
      </w:r>
      <w:r w:rsidRPr="46F5DE9B">
        <w:rPr>
          <w:rFonts w:ascii="Trebuchet MS" w:eastAsia="Calibri" w:hAnsi="Trebuchet MS"/>
          <w:b/>
          <w:bCs/>
          <w:color w:val="000000" w:themeColor="text1"/>
          <w:lang w:val="ru-RU" w:eastAsia="en-US"/>
        </w:rPr>
        <w:t>.</w:t>
      </w:r>
      <w:r w:rsidRPr="46F5DE9B">
        <w:rPr>
          <w:rFonts w:ascii="Trebuchet MS" w:eastAsia="Calibri" w:hAnsi="Trebuchet MS"/>
          <w:b/>
          <w:bCs/>
          <w:color w:val="000000" w:themeColor="text1"/>
          <w:lang w:val="bg-BG" w:eastAsia="en-US"/>
        </w:rPr>
        <w:t xml:space="preserve">лева без ДДС </w:t>
      </w:r>
    </w:p>
    <w:p w:rsidR="00172330" w:rsidRPr="00172330" w:rsidRDefault="46F5DE9B" w:rsidP="46F5DE9B">
      <w:pPr>
        <w:autoSpaceDE w:val="0"/>
        <w:autoSpaceDN w:val="0"/>
        <w:adjustRightInd w:val="0"/>
        <w:spacing w:after="120"/>
        <w:rPr>
          <w:rFonts w:ascii="Trebuchet MS" w:eastAsia="Calibri" w:hAnsi="Trebuchet MS"/>
          <w:color w:val="000000" w:themeColor="text1"/>
          <w:lang w:val="bg-BG" w:eastAsia="en-US"/>
        </w:rPr>
      </w:pPr>
      <w:r w:rsidRPr="46F5DE9B">
        <w:rPr>
          <w:rFonts w:ascii="Trebuchet MS" w:eastAsia="Calibri" w:hAnsi="Trebuchet MS"/>
          <w:b/>
          <w:bCs/>
          <w:color w:val="000000" w:themeColor="text1"/>
          <w:lang w:val="bg-BG" w:eastAsia="en-US"/>
        </w:rPr>
        <w:t xml:space="preserve">    /</w:t>
      </w:r>
      <w:r w:rsidRPr="46F5DE9B">
        <w:rPr>
          <w:rFonts w:ascii="Trebuchet MS" w:eastAsia="Calibri" w:hAnsi="Trebuchet MS"/>
          <w:color w:val="000000" w:themeColor="text1"/>
          <w:lang w:val="bg-BG" w:eastAsia="en-US"/>
        </w:rPr>
        <w:t>словом………………………………….........................………………………../ лева</w:t>
      </w:r>
    </w:p>
    <w:p w:rsidR="00172330" w:rsidRPr="00172330" w:rsidRDefault="46F5DE9B" w:rsidP="46F5DE9B">
      <w:pPr>
        <w:autoSpaceDE w:val="0"/>
        <w:autoSpaceDN w:val="0"/>
        <w:adjustRightInd w:val="0"/>
        <w:spacing w:before="120"/>
        <w:ind w:firstLine="357"/>
        <w:rPr>
          <w:rFonts w:ascii="Trebuchet MS" w:eastAsia="Calibri" w:hAnsi="Trebuchet MS"/>
          <w:b/>
          <w:bCs/>
          <w:color w:val="000000" w:themeColor="text1"/>
          <w:lang w:val="bg-BG" w:eastAsia="en-US"/>
        </w:rPr>
      </w:pPr>
      <w:r w:rsidRPr="46F5DE9B">
        <w:rPr>
          <w:rFonts w:ascii="Trebuchet MS" w:eastAsia="Calibri" w:hAnsi="Trebuchet MS"/>
          <w:b/>
          <w:bCs/>
          <w:color w:val="000000" w:themeColor="text1"/>
          <w:lang w:val="bg-BG" w:eastAsia="en-US"/>
        </w:rPr>
        <w:t>................…………………………………………</w:t>
      </w:r>
      <w:r w:rsidRPr="46F5DE9B">
        <w:rPr>
          <w:rFonts w:ascii="Trebuchet MS" w:eastAsia="Calibri" w:hAnsi="Trebuchet MS"/>
          <w:b/>
          <w:bCs/>
          <w:color w:val="000000" w:themeColor="text1"/>
          <w:lang w:val="ru-RU" w:eastAsia="en-US"/>
        </w:rPr>
        <w:t>.</w:t>
      </w:r>
      <w:r w:rsidRPr="46F5DE9B">
        <w:rPr>
          <w:rFonts w:ascii="Trebuchet MS" w:eastAsia="Calibri" w:hAnsi="Trebuchet MS"/>
          <w:b/>
          <w:bCs/>
          <w:color w:val="000000" w:themeColor="text1"/>
          <w:lang w:val="bg-BG" w:eastAsia="en-US"/>
        </w:rPr>
        <w:t xml:space="preserve">лева с ДДС </w:t>
      </w:r>
    </w:p>
    <w:p w:rsidR="00172330" w:rsidRPr="00172330" w:rsidRDefault="46F5DE9B" w:rsidP="46F5DE9B">
      <w:pPr>
        <w:autoSpaceDE w:val="0"/>
        <w:autoSpaceDN w:val="0"/>
        <w:adjustRightInd w:val="0"/>
        <w:spacing w:after="120"/>
        <w:rPr>
          <w:rFonts w:ascii="Trebuchet MS" w:eastAsia="Calibri" w:hAnsi="Trebuchet MS"/>
          <w:color w:val="000000" w:themeColor="text1"/>
          <w:lang w:val="bg-BG" w:eastAsia="en-US"/>
        </w:rPr>
      </w:pPr>
      <w:r w:rsidRPr="46F5DE9B">
        <w:rPr>
          <w:rFonts w:ascii="Trebuchet MS" w:eastAsia="Calibri" w:hAnsi="Trebuchet MS"/>
          <w:b/>
          <w:bCs/>
          <w:color w:val="000000" w:themeColor="text1"/>
          <w:lang w:val="bg-BG" w:eastAsia="en-US"/>
        </w:rPr>
        <w:lastRenderedPageBreak/>
        <w:t xml:space="preserve">    /</w:t>
      </w:r>
      <w:r w:rsidRPr="46F5DE9B">
        <w:rPr>
          <w:rFonts w:ascii="Trebuchet MS" w:eastAsia="Calibri" w:hAnsi="Trebuchet MS"/>
          <w:color w:val="000000" w:themeColor="text1"/>
          <w:lang w:val="bg-BG" w:eastAsia="en-US"/>
        </w:rPr>
        <w:t>словом………………………………….........................………………………../ лева</w:t>
      </w:r>
    </w:p>
    <w:p w:rsidR="00172330" w:rsidRPr="00172330" w:rsidRDefault="46F5DE9B" w:rsidP="46F5DE9B">
      <w:pPr>
        <w:autoSpaceDE w:val="0"/>
        <w:autoSpaceDN w:val="0"/>
        <w:adjustRightInd w:val="0"/>
        <w:spacing w:after="120"/>
        <w:rPr>
          <w:rFonts w:ascii="Trebuchet MS" w:eastAsia="Calibri" w:hAnsi="Trebuchet MS"/>
          <w:b/>
          <w:bCs/>
          <w:color w:val="000000" w:themeColor="text1"/>
          <w:lang w:val="bg-BG" w:eastAsia="en-US"/>
        </w:rPr>
      </w:pPr>
      <w:r w:rsidRPr="46F5DE9B">
        <w:rPr>
          <w:rFonts w:ascii="Trebuchet MS" w:eastAsia="Calibri" w:hAnsi="Trebuchet MS"/>
          <w:b/>
          <w:bCs/>
          <w:color w:val="000000" w:themeColor="text1"/>
          <w:lang w:val="en-US" w:eastAsia="en-US"/>
        </w:rPr>
        <w:t>III</w:t>
      </w:r>
      <w:r w:rsidRPr="46F5DE9B">
        <w:rPr>
          <w:rFonts w:ascii="Trebuchet MS" w:eastAsia="Calibri" w:hAnsi="Trebuchet MS"/>
          <w:b/>
          <w:bCs/>
          <w:color w:val="000000" w:themeColor="text1"/>
          <w:lang w:val="ru-RU" w:eastAsia="en-US"/>
        </w:rPr>
        <w:t xml:space="preserve">. </w:t>
      </w:r>
      <w:r w:rsidRPr="46F5DE9B">
        <w:rPr>
          <w:rFonts w:ascii="Trebuchet MS" w:eastAsia="Calibri" w:hAnsi="Trebuchet MS"/>
          <w:b/>
          <w:bCs/>
          <w:color w:val="000000" w:themeColor="text1"/>
          <w:lang w:val="bg-BG" w:eastAsia="en-US"/>
        </w:rPr>
        <w:t xml:space="preserve">Авторски надзор </w:t>
      </w:r>
    </w:p>
    <w:p w:rsidR="00172330" w:rsidRPr="00172330" w:rsidRDefault="46F5DE9B" w:rsidP="46F5DE9B">
      <w:pPr>
        <w:autoSpaceDE w:val="0"/>
        <w:autoSpaceDN w:val="0"/>
        <w:adjustRightInd w:val="0"/>
        <w:spacing w:after="120"/>
        <w:rPr>
          <w:rFonts w:ascii="Trebuchet MS" w:eastAsia="Calibri" w:hAnsi="Trebuchet MS"/>
          <w:b/>
          <w:bCs/>
          <w:color w:val="000000" w:themeColor="text1"/>
          <w:lang w:val="bg-BG" w:eastAsia="en-US"/>
        </w:rPr>
      </w:pPr>
      <w:r w:rsidRPr="46F5DE9B">
        <w:rPr>
          <w:rFonts w:ascii="Trebuchet MS" w:eastAsia="Calibri" w:hAnsi="Trebuchet MS"/>
          <w:b/>
          <w:bCs/>
          <w:color w:val="000000" w:themeColor="text1"/>
          <w:lang w:val="bg-BG" w:eastAsia="en-US"/>
        </w:rPr>
        <w:t>1. Обща стойност за авторски надзор ........................лв. без ДДС, ......................лв. с ДДС</w:t>
      </w:r>
    </w:p>
    <w:p w:rsidR="00172330" w:rsidRPr="00172330" w:rsidRDefault="46F5DE9B" w:rsidP="46F5DE9B">
      <w:pPr>
        <w:autoSpaceDE w:val="0"/>
        <w:autoSpaceDN w:val="0"/>
        <w:adjustRightInd w:val="0"/>
        <w:rPr>
          <w:rFonts w:ascii="Trebuchet MS" w:eastAsia="Calibri" w:hAnsi="Trebuchet MS"/>
          <w:b/>
          <w:bCs/>
          <w:i/>
          <w:iCs/>
          <w:color w:val="000000" w:themeColor="text1"/>
          <w:u w:val="single"/>
          <w:lang w:val="bg-BG" w:eastAsia="en-US"/>
        </w:rPr>
      </w:pPr>
      <w:r w:rsidRPr="46F5DE9B">
        <w:rPr>
          <w:rFonts w:ascii="Trebuchet MS" w:eastAsia="Calibri" w:hAnsi="Trebuchet MS"/>
          <w:b/>
          <w:bCs/>
          <w:i/>
          <w:iCs/>
          <w:color w:val="000000" w:themeColor="text1"/>
          <w:u w:val="single"/>
          <w:lang w:val="bg-BG" w:eastAsia="en-US"/>
        </w:rPr>
        <w:t xml:space="preserve">Забележки: </w:t>
      </w:r>
    </w:p>
    <w:p w:rsidR="00172330" w:rsidRPr="00172330" w:rsidRDefault="46F5DE9B" w:rsidP="46F5DE9B">
      <w:pPr>
        <w:autoSpaceDE w:val="0"/>
        <w:autoSpaceDN w:val="0"/>
        <w:adjustRightInd w:val="0"/>
        <w:spacing w:after="120"/>
        <w:jc w:val="both"/>
        <w:rPr>
          <w:rFonts w:ascii="Trebuchet MS" w:eastAsia="Calibri" w:hAnsi="Trebuchet MS"/>
          <w:color w:val="000000" w:themeColor="text1"/>
          <w:lang w:val="bg-BG" w:eastAsia="en-US"/>
        </w:rPr>
      </w:pPr>
      <w:r w:rsidRPr="46F5DE9B">
        <w:rPr>
          <w:rFonts w:ascii="Trebuchet MS" w:eastAsia="Calibri" w:hAnsi="Trebuchet MS"/>
          <w:color w:val="000000" w:themeColor="text1"/>
          <w:lang w:val="bg-BG" w:eastAsia="en-US"/>
        </w:rPr>
        <w:t xml:space="preserve">1. Общата стойност за изпълнение на поръчката не може да надвишава осигурения финансов ресурс за обществената поръчка. </w:t>
      </w:r>
    </w:p>
    <w:p w:rsidR="79350451" w:rsidRPr="007F5DBD" w:rsidRDefault="46F5DE9B" w:rsidP="46F5DE9B">
      <w:pPr>
        <w:spacing w:after="120"/>
        <w:jc w:val="both"/>
        <w:rPr>
          <w:rFonts w:ascii="Trebuchet MS" w:eastAsia="Trebuchet MS" w:hAnsi="Trebuchet MS" w:cs="Trebuchet MS"/>
          <w:lang w:val="bg-BG"/>
        </w:rPr>
      </w:pPr>
      <w:r w:rsidRPr="007F5DBD">
        <w:rPr>
          <w:rFonts w:ascii="Trebuchet MS" w:eastAsia="Trebuchet MS" w:hAnsi="Trebuchet MS" w:cs="Trebuchet MS"/>
          <w:lang w:val="bg-BG"/>
        </w:rPr>
        <w:t xml:space="preserve">2. Предлаганата стойност за проектиране не трябва да надвишава 154 834,00лв. без ДДС </w:t>
      </w:r>
    </w:p>
    <w:p w:rsidR="79350451" w:rsidRPr="007F5DBD" w:rsidRDefault="46F5DE9B" w:rsidP="46F5DE9B">
      <w:pPr>
        <w:spacing w:after="120"/>
        <w:jc w:val="both"/>
        <w:rPr>
          <w:rFonts w:ascii="Trebuchet MS" w:eastAsia="Trebuchet MS" w:hAnsi="Trebuchet MS" w:cs="Trebuchet MS"/>
          <w:lang w:val="bg-BG"/>
        </w:rPr>
      </w:pPr>
      <w:r w:rsidRPr="007F5DBD">
        <w:rPr>
          <w:rFonts w:ascii="Trebuchet MS" w:eastAsia="Trebuchet MS" w:hAnsi="Trebuchet MS" w:cs="Trebuchet MS"/>
          <w:lang w:val="bg-BG"/>
        </w:rPr>
        <w:t>3. Предлаганата стойност за изпълнение на СМР не може да надвишава 4 516 037,00 лв. без ДДС</w:t>
      </w:r>
    </w:p>
    <w:p w:rsidR="79350451" w:rsidRDefault="46F5DE9B" w:rsidP="46F5DE9B">
      <w:pPr>
        <w:spacing w:after="120"/>
        <w:jc w:val="both"/>
        <w:rPr>
          <w:rFonts w:ascii="Trebuchet MS" w:eastAsia="Trebuchet MS" w:hAnsi="Trebuchet MS" w:cs="Trebuchet MS"/>
          <w:lang w:val="bg-BG"/>
        </w:rPr>
      </w:pPr>
      <w:r w:rsidRPr="007F5DBD">
        <w:rPr>
          <w:rFonts w:ascii="Trebuchet MS" w:eastAsia="Trebuchet MS" w:hAnsi="Trebuchet MS" w:cs="Trebuchet MS"/>
          <w:lang w:val="bg-BG"/>
        </w:rPr>
        <w:t>4. Предлаганата стойност за упражняване на авторски надзор не може да надвишава 57 044,00 лв. без ДДС</w:t>
      </w:r>
    </w:p>
    <w:p w:rsidR="79350451" w:rsidRDefault="79350451" w:rsidP="79350451">
      <w:pPr>
        <w:spacing w:after="120"/>
        <w:jc w:val="both"/>
        <w:rPr>
          <w:rFonts w:ascii="Trebuchet MS" w:eastAsia="Calibri" w:hAnsi="Trebuchet MS"/>
          <w:color w:val="000000" w:themeColor="text1"/>
          <w:lang w:val="bg-BG" w:eastAsia="en-US"/>
        </w:rPr>
      </w:pPr>
    </w:p>
    <w:p w:rsidR="00172330" w:rsidRPr="00172330" w:rsidRDefault="46F5DE9B" w:rsidP="46F5DE9B">
      <w:pPr>
        <w:rPr>
          <w:rFonts w:ascii="Trebuchet MS" w:eastAsia="Calibri" w:hAnsi="Trebuchet MS"/>
          <w:b/>
          <w:bCs/>
          <w:lang w:val="bg-BG" w:eastAsia="en-US"/>
        </w:rPr>
      </w:pPr>
      <w:r w:rsidRPr="46F5DE9B">
        <w:rPr>
          <w:rFonts w:ascii="Trebuchet MS" w:eastAsia="Calibri" w:hAnsi="Trebuchet MS"/>
          <w:b/>
          <w:bCs/>
          <w:lang w:val="en-US" w:eastAsia="en-US"/>
        </w:rPr>
        <w:t>V</w:t>
      </w:r>
      <w:r w:rsidRPr="46F5DE9B">
        <w:rPr>
          <w:rFonts w:ascii="Trebuchet MS" w:eastAsia="Calibri" w:hAnsi="Trebuchet MS"/>
          <w:b/>
          <w:bCs/>
          <w:lang w:val="ru-RU" w:eastAsia="en-US"/>
        </w:rPr>
        <w:t>. Обща стойност за изпълнение на поръчката (сума от т.</w:t>
      </w:r>
      <w:r w:rsidRPr="46F5DE9B">
        <w:rPr>
          <w:rFonts w:ascii="Trebuchet MS" w:eastAsia="Calibri" w:hAnsi="Trebuchet MS"/>
          <w:b/>
          <w:bCs/>
          <w:lang w:val="en-US" w:eastAsia="en-US"/>
        </w:rPr>
        <w:t>I</w:t>
      </w:r>
      <w:r w:rsidRPr="46F5DE9B">
        <w:rPr>
          <w:rFonts w:ascii="Trebuchet MS" w:eastAsia="Calibri" w:hAnsi="Trebuchet MS"/>
          <w:b/>
          <w:bCs/>
          <w:lang w:val="ru-RU" w:eastAsia="en-US"/>
        </w:rPr>
        <w:t xml:space="preserve"> + т. </w:t>
      </w:r>
      <w:r w:rsidRPr="46F5DE9B">
        <w:rPr>
          <w:rFonts w:ascii="Trebuchet MS" w:eastAsia="Calibri" w:hAnsi="Trebuchet MS"/>
          <w:b/>
          <w:bCs/>
          <w:lang w:val="en-US" w:eastAsia="en-US"/>
        </w:rPr>
        <w:t>II</w:t>
      </w:r>
      <w:r w:rsidRPr="46F5DE9B">
        <w:rPr>
          <w:rFonts w:ascii="Trebuchet MS" w:eastAsia="Calibri" w:hAnsi="Trebuchet MS"/>
          <w:b/>
          <w:bCs/>
          <w:lang w:val="ru-RU" w:eastAsia="en-US"/>
        </w:rPr>
        <w:t xml:space="preserve"> + т.</w:t>
      </w:r>
      <w:r w:rsidRPr="46F5DE9B">
        <w:rPr>
          <w:rFonts w:ascii="Trebuchet MS" w:eastAsia="Calibri" w:hAnsi="Trebuchet MS"/>
          <w:b/>
          <w:bCs/>
          <w:lang w:val="en-US" w:eastAsia="en-US"/>
        </w:rPr>
        <w:t>III</w:t>
      </w:r>
      <w:r w:rsidRPr="46F5DE9B">
        <w:rPr>
          <w:rFonts w:ascii="Trebuchet MS" w:eastAsia="Calibri" w:hAnsi="Trebuchet MS"/>
          <w:b/>
          <w:bCs/>
          <w:lang w:val="bg-BG" w:eastAsia="en-US"/>
        </w:rPr>
        <w:t>)</w:t>
      </w:r>
    </w:p>
    <w:p w:rsidR="00172330" w:rsidRPr="00172330" w:rsidRDefault="00172330" w:rsidP="00172330">
      <w:pPr>
        <w:rPr>
          <w:rFonts w:ascii="Trebuchet MS" w:eastAsia="Calibri" w:hAnsi="Trebuchet MS"/>
          <w:b/>
          <w:bCs/>
          <w:szCs w:val="24"/>
          <w:lang w:val="ru-RU" w:eastAsia="en-US"/>
        </w:rPr>
      </w:pPr>
    </w:p>
    <w:p w:rsidR="00172330" w:rsidRPr="00172330" w:rsidRDefault="46F5DE9B" w:rsidP="46F5DE9B">
      <w:pPr>
        <w:autoSpaceDE w:val="0"/>
        <w:autoSpaceDN w:val="0"/>
        <w:adjustRightInd w:val="0"/>
        <w:ind w:firstLine="360"/>
        <w:rPr>
          <w:rFonts w:ascii="Trebuchet MS" w:eastAsia="Calibri" w:hAnsi="Trebuchet MS"/>
          <w:b/>
          <w:bCs/>
          <w:color w:val="000000" w:themeColor="text1"/>
          <w:lang w:val="bg-BG" w:eastAsia="en-US"/>
        </w:rPr>
      </w:pPr>
      <w:r w:rsidRPr="46F5DE9B">
        <w:rPr>
          <w:rFonts w:ascii="Trebuchet MS" w:eastAsia="Calibri" w:hAnsi="Trebuchet MS"/>
          <w:b/>
          <w:bCs/>
          <w:color w:val="000000" w:themeColor="text1"/>
          <w:lang w:val="bg-BG" w:eastAsia="en-US"/>
        </w:rPr>
        <w:t>................…………………………………………</w:t>
      </w:r>
      <w:r w:rsidRPr="46F5DE9B">
        <w:rPr>
          <w:rFonts w:ascii="Trebuchet MS" w:eastAsia="Calibri" w:hAnsi="Trebuchet MS"/>
          <w:b/>
          <w:bCs/>
          <w:color w:val="000000" w:themeColor="text1"/>
          <w:lang w:val="ru-RU" w:eastAsia="en-US"/>
        </w:rPr>
        <w:t>.</w:t>
      </w:r>
      <w:r w:rsidRPr="46F5DE9B">
        <w:rPr>
          <w:rFonts w:ascii="Trebuchet MS" w:eastAsia="Calibri" w:hAnsi="Trebuchet MS"/>
          <w:b/>
          <w:bCs/>
          <w:color w:val="000000" w:themeColor="text1"/>
          <w:lang w:val="bg-BG" w:eastAsia="en-US"/>
        </w:rPr>
        <w:t xml:space="preserve">лева без ДДС </w:t>
      </w:r>
    </w:p>
    <w:p w:rsidR="00172330" w:rsidRPr="00172330" w:rsidRDefault="46F5DE9B" w:rsidP="46F5DE9B">
      <w:pPr>
        <w:autoSpaceDE w:val="0"/>
        <w:autoSpaceDN w:val="0"/>
        <w:adjustRightInd w:val="0"/>
        <w:spacing w:after="120"/>
        <w:rPr>
          <w:rFonts w:ascii="Trebuchet MS" w:eastAsia="Calibri" w:hAnsi="Trebuchet MS"/>
          <w:color w:val="000000" w:themeColor="text1"/>
          <w:lang w:val="bg-BG" w:eastAsia="en-US"/>
        </w:rPr>
      </w:pPr>
      <w:r w:rsidRPr="46F5DE9B">
        <w:rPr>
          <w:rFonts w:ascii="Trebuchet MS" w:eastAsia="Calibri" w:hAnsi="Trebuchet MS"/>
          <w:b/>
          <w:bCs/>
          <w:color w:val="000000" w:themeColor="text1"/>
          <w:lang w:val="bg-BG" w:eastAsia="en-US"/>
        </w:rPr>
        <w:t xml:space="preserve">    /</w:t>
      </w:r>
      <w:r w:rsidRPr="46F5DE9B">
        <w:rPr>
          <w:rFonts w:ascii="Trebuchet MS" w:eastAsia="Calibri" w:hAnsi="Trebuchet MS"/>
          <w:color w:val="000000" w:themeColor="text1"/>
          <w:lang w:val="bg-BG" w:eastAsia="en-US"/>
        </w:rPr>
        <w:t>словом………………………………….........................………………………../ лева</w:t>
      </w:r>
    </w:p>
    <w:p w:rsidR="00172330" w:rsidRPr="00172330" w:rsidRDefault="46F5DE9B" w:rsidP="46F5DE9B">
      <w:pPr>
        <w:autoSpaceDE w:val="0"/>
        <w:autoSpaceDN w:val="0"/>
        <w:adjustRightInd w:val="0"/>
        <w:spacing w:before="120"/>
        <w:ind w:firstLine="357"/>
        <w:rPr>
          <w:rFonts w:ascii="Trebuchet MS" w:eastAsia="Calibri" w:hAnsi="Trebuchet MS"/>
          <w:b/>
          <w:bCs/>
          <w:color w:val="000000" w:themeColor="text1"/>
          <w:lang w:val="bg-BG" w:eastAsia="en-US"/>
        </w:rPr>
      </w:pPr>
      <w:r w:rsidRPr="46F5DE9B">
        <w:rPr>
          <w:rFonts w:ascii="Trebuchet MS" w:eastAsia="Calibri" w:hAnsi="Trebuchet MS"/>
          <w:b/>
          <w:bCs/>
          <w:color w:val="000000" w:themeColor="text1"/>
          <w:lang w:val="bg-BG" w:eastAsia="en-US"/>
        </w:rPr>
        <w:t>................…………………………………………</w:t>
      </w:r>
      <w:r w:rsidRPr="46F5DE9B">
        <w:rPr>
          <w:rFonts w:ascii="Trebuchet MS" w:eastAsia="Calibri" w:hAnsi="Trebuchet MS"/>
          <w:b/>
          <w:bCs/>
          <w:color w:val="000000" w:themeColor="text1"/>
          <w:lang w:val="ru-RU" w:eastAsia="en-US"/>
        </w:rPr>
        <w:t>.</w:t>
      </w:r>
      <w:r w:rsidRPr="46F5DE9B">
        <w:rPr>
          <w:rFonts w:ascii="Trebuchet MS" w:eastAsia="Calibri" w:hAnsi="Trebuchet MS"/>
          <w:b/>
          <w:bCs/>
          <w:color w:val="000000" w:themeColor="text1"/>
          <w:lang w:val="bg-BG" w:eastAsia="en-US"/>
        </w:rPr>
        <w:t xml:space="preserve">лева с ДДС </w:t>
      </w:r>
    </w:p>
    <w:p w:rsidR="00172330" w:rsidRPr="00172330" w:rsidRDefault="46F5DE9B" w:rsidP="46F5DE9B">
      <w:pPr>
        <w:autoSpaceDE w:val="0"/>
        <w:autoSpaceDN w:val="0"/>
        <w:adjustRightInd w:val="0"/>
        <w:spacing w:after="120"/>
        <w:rPr>
          <w:rFonts w:ascii="Trebuchet MS" w:eastAsia="Calibri" w:hAnsi="Trebuchet MS"/>
          <w:color w:val="000000" w:themeColor="text1"/>
          <w:lang w:val="bg-BG" w:eastAsia="en-US"/>
        </w:rPr>
      </w:pPr>
      <w:r w:rsidRPr="46F5DE9B">
        <w:rPr>
          <w:rFonts w:ascii="Trebuchet MS" w:eastAsia="Calibri" w:hAnsi="Trebuchet MS"/>
          <w:b/>
          <w:bCs/>
          <w:color w:val="000000" w:themeColor="text1"/>
          <w:lang w:val="bg-BG" w:eastAsia="en-US"/>
        </w:rPr>
        <w:t xml:space="preserve">    /</w:t>
      </w:r>
      <w:r w:rsidRPr="46F5DE9B">
        <w:rPr>
          <w:rFonts w:ascii="Trebuchet MS" w:eastAsia="Calibri" w:hAnsi="Trebuchet MS"/>
          <w:color w:val="000000" w:themeColor="text1"/>
          <w:lang w:val="bg-BG" w:eastAsia="en-US"/>
        </w:rPr>
        <w:t>словом………………………………….........................………………………../ лева</w:t>
      </w:r>
    </w:p>
    <w:p w:rsidR="00172330" w:rsidRPr="00172330" w:rsidRDefault="00172330" w:rsidP="00172330">
      <w:pPr>
        <w:ind w:firstLine="480"/>
        <w:jc w:val="both"/>
        <w:rPr>
          <w:rFonts w:ascii="Trebuchet MS" w:eastAsia="Calibri" w:hAnsi="Trebuchet MS"/>
          <w:szCs w:val="24"/>
          <w:lang w:val="bg-BG"/>
        </w:rPr>
      </w:pPr>
    </w:p>
    <w:p w:rsidR="00172330" w:rsidRPr="00172330" w:rsidRDefault="46F5DE9B" w:rsidP="46F5DE9B">
      <w:pPr>
        <w:autoSpaceDE w:val="0"/>
        <w:autoSpaceDN w:val="0"/>
        <w:adjustRightInd w:val="0"/>
        <w:spacing w:after="120" w:line="276" w:lineRule="auto"/>
        <w:jc w:val="both"/>
        <w:rPr>
          <w:rFonts w:ascii="Trebuchet MS" w:eastAsia="Calibri" w:hAnsi="Trebuchet MS"/>
          <w:color w:val="000000" w:themeColor="text1"/>
          <w:lang w:val="ru-RU" w:eastAsia="en-US"/>
        </w:rPr>
      </w:pPr>
      <w:r w:rsidRPr="46F5DE9B">
        <w:rPr>
          <w:rFonts w:ascii="Trebuchet MS" w:eastAsia="Calibri" w:hAnsi="Trebuchet MS"/>
          <w:b/>
          <w:bCs/>
          <w:color w:val="000000" w:themeColor="text1"/>
          <w:lang w:val="en-US" w:eastAsia="en-US"/>
        </w:rPr>
        <w:t>VI.</w:t>
      </w:r>
      <w:r w:rsidRPr="46F5DE9B">
        <w:rPr>
          <w:rFonts w:ascii="Trebuchet MS" w:eastAsia="Calibri" w:hAnsi="Trebuchet MS"/>
          <w:b/>
          <w:bCs/>
          <w:color w:val="000000" w:themeColor="text1"/>
          <w:lang w:val="bg-BG" w:eastAsia="en-US"/>
        </w:rPr>
        <w:t xml:space="preserve"> </w:t>
      </w:r>
      <w:r w:rsidRPr="46F5DE9B">
        <w:rPr>
          <w:rFonts w:ascii="Trebuchet MS" w:eastAsia="Calibri" w:hAnsi="Trebuchet MS"/>
          <w:color w:val="000000" w:themeColor="text1"/>
          <w:lang w:val="ru-RU" w:eastAsia="en-US"/>
        </w:rPr>
        <w:t>Цената за изпълнение на договора е окончателна и не подлежи на увеличение, като посочената цена включва всички разходи по изпълнение на пълния обект на поръчката.</w:t>
      </w:r>
    </w:p>
    <w:p w:rsidR="00172330" w:rsidRPr="00172330" w:rsidRDefault="46F5DE9B" w:rsidP="46F5DE9B">
      <w:pPr>
        <w:autoSpaceDE w:val="0"/>
        <w:autoSpaceDN w:val="0"/>
        <w:adjustRightInd w:val="0"/>
        <w:spacing w:after="120" w:line="276" w:lineRule="auto"/>
        <w:jc w:val="both"/>
        <w:rPr>
          <w:rFonts w:ascii="Trebuchet MS" w:eastAsia="Calibri" w:hAnsi="Trebuchet MS"/>
          <w:color w:val="000000" w:themeColor="text1"/>
          <w:lang w:val="ru-RU" w:eastAsia="en-US"/>
        </w:rPr>
      </w:pPr>
      <w:r w:rsidRPr="46F5DE9B">
        <w:rPr>
          <w:rFonts w:ascii="Trebuchet MS" w:eastAsia="Calibri" w:hAnsi="Trebuchet MS"/>
          <w:b/>
          <w:bCs/>
          <w:color w:val="000000" w:themeColor="text1"/>
          <w:lang w:val="en-US" w:eastAsia="en-US"/>
        </w:rPr>
        <w:t>VII</w:t>
      </w:r>
      <w:r w:rsidRPr="46F5DE9B">
        <w:rPr>
          <w:rFonts w:ascii="Trebuchet MS" w:eastAsia="Calibri" w:hAnsi="Trebuchet MS"/>
          <w:b/>
          <w:bCs/>
          <w:color w:val="000000" w:themeColor="text1"/>
          <w:lang w:val="ru-RU" w:eastAsia="en-US"/>
        </w:rPr>
        <w:t>.</w:t>
      </w:r>
      <w:r w:rsidRPr="46F5DE9B">
        <w:rPr>
          <w:rFonts w:ascii="Trebuchet MS" w:eastAsia="Calibri" w:hAnsi="Trebuchet MS"/>
          <w:color w:val="000000" w:themeColor="text1"/>
          <w:lang w:val="ru-RU" w:eastAsia="en-US"/>
        </w:rPr>
        <w:t xml:space="preserve"> Плащането на Цената за изпълнение на договора се извършва при условията на договора за възлагане на обществена поръчка.</w:t>
      </w:r>
    </w:p>
    <w:p w:rsidR="00172330" w:rsidRPr="00172330" w:rsidRDefault="46F5DE9B" w:rsidP="46F5DE9B">
      <w:pPr>
        <w:spacing w:after="200" w:line="276" w:lineRule="auto"/>
        <w:jc w:val="both"/>
        <w:rPr>
          <w:rFonts w:ascii="Trebuchet MS" w:eastAsia="Calibri" w:hAnsi="Trebuchet MS"/>
          <w:lang w:val="bg-BG" w:eastAsia="en-US"/>
        </w:rPr>
      </w:pPr>
      <w:r w:rsidRPr="46F5DE9B">
        <w:rPr>
          <w:rFonts w:ascii="Trebuchet MS" w:eastAsia="Calibri" w:hAnsi="Trebuchet MS"/>
          <w:lang w:val="bg-BG" w:eastAsia="en-US"/>
        </w:rPr>
        <w:t>Така предложената цена включва всички разходи за изпълнение предмета на поръчката при пълно съответствие с условията от указанията към документацията и обявлението по процедурата.</w:t>
      </w:r>
    </w:p>
    <w:p w:rsidR="00172330" w:rsidRPr="00172330" w:rsidRDefault="46F5DE9B" w:rsidP="46F5DE9B">
      <w:pPr>
        <w:spacing w:after="200" w:line="276" w:lineRule="auto"/>
        <w:jc w:val="both"/>
        <w:rPr>
          <w:rFonts w:ascii="Trebuchet MS" w:eastAsia="Calibri" w:hAnsi="Trebuchet MS"/>
          <w:lang w:val="bg-BG" w:eastAsia="en-US"/>
        </w:rPr>
      </w:pPr>
      <w:r w:rsidRPr="46F5DE9B">
        <w:rPr>
          <w:rFonts w:ascii="Trebuchet MS" w:eastAsia="Calibri" w:hAnsi="Trebuchet MS"/>
          <w:lang w:val="bg-BG" w:eastAsia="en-US"/>
        </w:rPr>
        <w:t>Посочената обща цена не подлежи на промяна през целия срок на действие на договора за изпълнение на поръчката.</w:t>
      </w:r>
    </w:p>
    <w:p w:rsidR="00172330" w:rsidRPr="00172330" w:rsidRDefault="46F5DE9B" w:rsidP="46F5DE9B">
      <w:pPr>
        <w:spacing w:after="200" w:line="276" w:lineRule="auto"/>
        <w:rPr>
          <w:rFonts w:ascii="Trebuchet MS" w:eastAsia="Calibri" w:hAnsi="Trebuchet MS"/>
          <w:lang w:val="bg-BG" w:eastAsia="en-US"/>
        </w:rPr>
      </w:pPr>
      <w:r w:rsidRPr="46F5DE9B">
        <w:rPr>
          <w:rFonts w:ascii="Trebuchet MS" w:eastAsia="Calibri" w:hAnsi="Trebuchet MS"/>
          <w:lang w:val="bg-BG" w:eastAsia="en-US"/>
        </w:rPr>
        <w:t>Дата: ………….                                ДЕКЛАРАТОР: …………………….……….</w:t>
      </w:r>
    </w:p>
    <w:p w:rsidR="00172330" w:rsidRPr="00172330" w:rsidRDefault="46F5DE9B" w:rsidP="46F5DE9B">
      <w:pPr>
        <w:spacing w:after="200" w:line="276" w:lineRule="auto"/>
        <w:rPr>
          <w:rFonts w:ascii="Trebuchet MS" w:eastAsia="Calibri" w:hAnsi="Trebuchet MS"/>
          <w:lang w:val="bg-BG" w:eastAsia="en-US"/>
        </w:rPr>
      </w:pPr>
      <w:r w:rsidRPr="46F5DE9B">
        <w:rPr>
          <w:rFonts w:ascii="Trebuchet MS" w:eastAsia="Calibri" w:hAnsi="Trebuchet MS"/>
          <w:lang w:val="bg-BG" w:eastAsia="en-US"/>
        </w:rPr>
        <w:t xml:space="preserve">                                                             …………………….………..………..………..</w:t>
      </w:r>
    </w:p>
    <w:p w:rsidR="00172330" w:rsidRPr="00172330" w:rsidRDefault="46F5DE9B" w:rsidP="46F5DE9B">
      <w:pPr>
        <w:spacing w:after="200" w:line="276" w:lineRule="auto"/>
        <w:rPr>
          <w:rFonts w:ascii="Trebuchet MS" w:eastAsia="Calibri" w:hAnsi="Trebuchet MS"/>
          <w:lang w:val="bg-BG" w:eastAsia="en-US"/>
        </w:rPr>
      </w:pPr>
      <w:r w:rsidRPr="46F5DE9B">
        <w:rPr>
          <w:rFonts w:ascii="Trebuchet MS" w:eastAsia="Calibri" w:hAnsi="Trebuchet MS"/>
          <w:lang w:val="bg-BG" w:eastAsia="en-US"/>
        </w:rPr>
        <w:t xml:space="preserve">                                      /име и фамилия на представляващия, подпис и печат/</w:t>
      </w:r>
    </w:p>
    <w:sectPr w:rsidR="00172330" w:rsidRPr="0017233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4D6" w:rsidRDefault="005764D6" w:rsidP="00685F2A">
      <w:r>
        <w:separator/>
      </w:r>
    </w:p>
  </w:endnote>
  <w:endnote w:type="continuationSeparator" w:id="0">
    <w:p w:rsidR="005764D6" w:rsidRDefault="005764D6" w:rsidP="0068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IDFont+F2">
    <w:altName w:val="MS Gothic"/>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072" w:rsidRDefault="007B307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072"/>
    </w:tblGrid>
    <w:tr w:rsidR="007B3072" w:rsidTr="46F5DE9B">
      <w:trPr>
        <w:jc w:val="center"/>
      </w:trPr>
      <w:tc>
        <w:tcPr>
          <w:tcW w:w="9072" w:type="dxa"/>
          <w:shd w:val="clear" w:color="auto" w:fill="auto"/>
          <w:vAlign w:val="center"/>
        </w:tcPr>
        <w:p w:rsidR="007B3072" w:rsidRPr="00C37C4E" w:rsidRDefault="007B3072" w:rsidP="0078766B">
          <w:pPr>
            <w:pStyle w:val="a5"/>
            <w:jc w:val="center"/>
            <w:rPr>
              <w:rFonts w:ascii="Trebuchet MS" w:hAnsi="Trebuchet MS"/>
              <w:b/>
              <w:sz w:val="6"/>
            </w:rPr>
          </w:pPr>
        </w:p>
      </w:tc>
    </w:tr>
    <w:tr w:rsidR="007B3072" w:rsidTr="46F5DE9B">
      <w:trPr>
        <w:jc w:val="center"/>
      </w:trPr>
      <w:tc>
        <w:tcPr>
          <w:tcW w:w="9072" w:type="dxa"/>
          <w:shd w:val="clear" w:color="auto" w:fill="auto"/>
          <w:vAlign w:val="center"/>
        </w:tcPr>
        <w:p w:rsidR="007B3072" w:rsidRPr="00C37C4E" w:rsidRDefault="46F5DE9B" w:rsidP="46F5DE9B">
          <w:pPr>
            <w:pStyle w:val="a5"/>
            <w:jc w:val="center"/>
            <w:rPr>
              <w:rFonts w:ascii="Trebuchet MS" w:hAnsi="Trebuchet MS"/>
              <w:b/>
              <w:bCs/>
              <w:color w:val="4D4D4D"/>
            </w:rPr>
          </w:pPr>
          <w:r w:rsidRPr="46F5DE9B">
            <w:rPr>
              <w:rFonts w:ascii="Trebuchet MS" w:hAnsi="Trebuchet MS"/>
              <w:b/>
              <w:bCs/>
            </w:rPr>
            <w:t>www.</w:t>
          </w:r>
          <w:r w:rsidRPr="46F5DE9B">
            <w:rPr>
              <w:rFonts w:ascii="Trebuchet MS" w:hAnsi="Trebuchet MS"/>
              <w:b/>
              <w:bCs/>
              <w:lang w:val="en-US"/>
            </w:rPr>
            <w:t>interregrobg</w:t>
          </w:r>
          <w:r w:rsidRPr="46F5DE9B">
            <w:rPr>
              <w:rFonts w:ascii="Trebuchet MS" w:hAnsi="Trebuchet MS"/>
              <w:b/>
              <w:bCs/>
            </w:rPr>
            <w:t>.eu</w:t>
          </w:r>
        </w:p>
      </w:tc>
    </w:tr>
    <w:tr w:rsidR="007B3072" w:rsidTr="46F5DE9B">
      <w:trPr>
        <w:jc w:val="center"/>
      </w:trPr>
      <w:tc>
        <w:tcPr>
          <w:tcW w:w="9072" w:type="dxa"/>
          <w:shd w:val="clear" w:color="auto" w:fill="auto"/>
          <w:vAlign w:val="center"/>
        </w:tcPr>
        <w:p w:rsidR="007B3072" w:rsidRPr="00C37C4E" w:rsidRDefault="007B3072" w:rsidP="0078766B">
          <w:pPr>
            <w:pStyle w:val="a5"/>
            <w:jc w:val="center"/>
            <w:rPr>
              <w:rFonts w:ascii="Trebuchet MS" w:hAnsi="Trebuchet MS"/>
              <w:b/>
              <w:color w:val="4D4D4D"/>
              <w:sz w:val="6"/>
            </w:rPr>
          </w:pPr>
        </w:p>
      </w:tc>
    </w:tr>
    <w:tr w:rsidR="007B3072" w:rsidRPr="00B7635C" w:rsidTr="46F5DE9B">
      <w:trPr>
        <w:jc w:val="center"/>
      </w:trPr>
      <w:tc>
        <w:tcPr>
          <w:tcW w:w="9072" w:type="dxa"/>
          <w:shd w:val="clear" w:color="auto" w:fill="auto"/>
          <w:vAlign w:val="center"/>
        </w:tcPr>
        <w:p w:rsidR="007B3072" w:rsidRPr="00B7635C" w:rsidRDefault="46F5DE9B" w:rsidP="46F5DE9B">
          <w:pPr>
            <w:tabs>
              <w:tab w:val="center" w:pos="4536"/>
              <w:tab w:val="right" w:pos="9072"/>
            </w:tabs>
            <w:jc w:val="center"/>
            <w:rPr>
              <w:rFonts w:ascii="Trebuchet MS" w:hAnsi="Trebuchet MS"/>
              <w:color w:val="4D4D4D"/>
              <w:sz w:val="16"/>
              <w:szCs w:val="16"/>
              <w:lang w:val="ru-RU"/>
            </w:rPr>
          </w:pPr>
          <w:r w:rsidRPr="46F5DE9B">
            <w:rPr>
              <w:rFonts w:ascii="Trebuchet MS" w:hAnsi="Trebuchet MS"/>
              <w:color w:val="4D4D4D"/>
              <w:sz w:val="16"/>
              <w:szCs w:val="16"/>
              <w:lang w:val="ru-RU"/>
            </w:rPr>
            <w:t>Съдържанието на този материал не представлява непременно официалната позиция на Европейския Съюз.</w:t>
          </w:r>
        </w:p>
      </w:tc>
    </w:tr>
  </w:tbl>
  <w:p w:rsidR="007B3072" w:rsidRDefault="007B307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072" w:rsidRDefault="007B30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4D6" w:rsidRDefault="005764D6" w:rsidP="00685F2A">
      <w:r>
        <w:separator/>
      </w:r>
    </w:p>
  </w:footnote>
  <w:footnote w:type="continuationSeparator" w:id="0">
    <w:p w:rsidR="005764D6" w:rsidRDefault="005764D6" w:rsidP="00685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072" w:rsidRDefault="007B30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jc w:val="center"/>
      <w:tblBorders>
        <w:bottom w:val="single" w:sz="4" w:space="0" w:color="auto"/>
      </w:tblBorders>
      <w:tblLook w:val="04A0" w:firstRow="1" w:lastRow="0" w:firstColumn="1" w:lastColumn="0" w:noHBand="0" w:noVBand="1"/>
    </w:tblPr>
    <w:tblGrid>
      <w:gridCol w:w="5046"/>
      <w:gridCol w:w="1642"/>
      <w:gridCol w:w="2384"/>
    </w:tblGrid>
    <w:tr w:rsidR="007B3072" w:rsidRPr="003D352A" w:rsidTr="00AE1853">
      <w:trPr>
        <w:trHeight w:val="1508"/>
        <w:jc w:val="center"/>
      </w:trPr>
      <w:tc>
        <w:tcPr>
          <w:tcW w:w="5046" w:type="dxa"/>
          <w:shd w:val="clear" w:color="auto" w:fill="auto"/>
          <w:vAlign w:val="center"/>
        </w:tcPr>
        <w:p w:rsidR="007B3072" w:rsidRPr="003D352A" w:rsidRDefault="007B3072" w:rsidP="00AB5E3B">
          <w:pPr>
            <w:tabs>
              <w:tab w:val="center" w:pos="4536"/>
              <w:tab w:val="left" w:pos="5322"/>
              <w:tab w:val="right" w:pos="9072"/>
            </w:tabs>
            <w:jc w:val="center"/>
          </w:pPr>
          <w:r>
            <w:rPr>
              <w:noProof/>
              <w:lang w:val="bg-BG"/>
            </w:rPr>
            <w:drawing>
              <wp:inline distT="0" distB="0" distL="0" distR="0" wp14:anchorId="737D4D93" wp14:editId="2915E9D4">
                <wp:extent cx="2734693" cy="548640"/>
                <wp:effectExtent l="0" t="0" r="8890" b="3810"/>
                <wp:docPr id="6" name="Picture 6" descr="C:\Users\sven8\AppData\Local\Microsoft\Windows\INetCache\Content.Word\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en8\AppData\Local\Microsoft\Windows\INetCache\Content.Word\Logo 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693" cy="548640"/>
                        </a:xfrm>
                        <a:prstGeom prst="rect">
                          <a:avLst/>
                        </a:prstGeom>
                        <a:noFill/>
                        <a:ln>
                          <a:noFill/>
                        </a:ln>
                      </pic:spPr>
                    </pic:pic>
                  </a:graphicData>
                </a:graphic>
              </wp:inline>
            </w:drawing>
          </w:r>
        </w:p>
      </w:tc>
      <w:tc>
        <w:tcPr>
          <w:tcW w:w="1642" w:type="dxa"/>
          <w:shd w:val="clear" w:color="auto" w:fill="auto"/>
          <w:vAlign w:val="center"/>
        </w:tcPr>
        <w:p w:rsidR="007B3072" w:rsidRPr="003D352A" w:rsidRDefault="007B3072" w:rsidP="00DF4ABA">
          <w:pPr>
            <w:tabs>
              <w:tab w:val="center" w:pos="4536"/>
              <w:tab w:val="left" w:pos="5322"/>
              <w:tab w:val="right" w:pos="9072"/>
            </w:tabs>
            <w:jc w:val="center"/>
            <w:rPr>
              <w:sz w:val="2"/>
            </w:rPr>
          </w:pPr>
          <w:r>
            <w:rPr>
              <w:noProof/>
              <w:lang w:val="bg-BG"/>
            </w:rPr>
            <w:drawing>
              <wp:inline distT="0" distB="0" distL="0" distR="0" wp14:anchorId="48B8335F" wp14:editId="5D9796AE">
                <wp:extent cx="793676" cy="548640"/>
                <wp:effectExtent l="0" t="0" r="6985" b="3810"/>
                <wp:docPr id="12" name="Picture 12" descr="C:\Users\sven8\AppData\Local\Microsoft\Windows\INetCache\Content.Word\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sven8\AppData\Local\Microsoft\Windows\INetCache\Content.Word\Logo-BgGo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676" cy="548640"/>
                        </a:xfrm>
                        <a:prstGeom prst="rect">
                          <a:avLst/>
                        </a:prstGeom>
                        <a:noFill/>
                        <a:ln>
                          <a:noFill/>
                        </a:ln>
                      </pic:spPr>
                    </pic:pic>
                  </a:graphicData>
                </a:graphic>
              </wp:inline>
            </w:drawing>
          </w:r>
        </w:p>
      </w:tc>
      <w:tc>
        <w:tcPr>
          <w:tcW w:w="2384" w:type="dxa"/>
          <w:shd w:val="clear" w:color="auto" w:fill="auto"/>
          <w:vAlign w:val="center"/>
        </w:tcPr>
        <w:p w:rsidR="007B3072" w:rsidRPr="003D352A" w:rsidRDefault="007B3072" w:rsidP="00AB5E3B">
          <w:pPr>
            <w:tabs>
              <w:tab w:val="center" w:pos="4536"/>
              <w:tab w:val="left" w:pos="5322"/>
              <w:tab w:val="right" w:pos="9072"/>
            </w:tabs>
            <w:jc w:val="center"/>
          </w:pPr>
          <w:r>
            <w:rPr>
              <w:noProof/>
              <w:lang w:val="bg-BG"/>
            </w:rPr>
            <w:drawing>
              <wp:inline distT="0" distB="0" distL="0" distR="0" wp14:anchorId="1B7C82E1" wp14:editId="12B5BA46">
                <wp:extent cx="1223666" cy="548640"/>
                <wp:effectExtent l="0" t="0" r="0" b="3810"/>
                <wp:docPr id="15" name="Picture 15" descr="C:\Users\sven8\AppData\Local\Microsoft\Windows\INetCache\Content.Word\Logo Interreg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sven8\AppData\Local\Microsoft\Windows\INetCache\Content.Word\Logo Interreg_b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3666" cy="548640"/>
                        </a:xfrm>
                        <a:prstGeom prst="rect">
                          <a:avLst/>
                        </a:prstGeom>
                        <a:noFill/>
                        <a:ln>
                          <a:noFill/>
                        </a:ln>
                      </pic:spPr>
                    </pic:pic>
                  </a:graphicData>
                </a:graphic>
              </wp:inline>
            </w:drawing>
          </w:r>
        </w:p>
      </w:tc>
    </w:tr>
  </w:tbl>
  <w:p w:rsidR="007B3072" w:rsidRDefault="007B307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072" w:rsidRDefault="007B30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1.25pt;height:11.25pt" o:bullet="t">
        <v:imagedata r:id="rId1" o:title="mso71"/>
      </v:shape>
    </w:pict>
  </w:numPicBullet>
  <w:numPicBullet w:numPicBulletId="1">
    <w:pict>
      <v:shape id="_x0000_i1147" type="#_x0000_t75" style="width:9pt;height:9pt" o:bullet="t">
        <v:imagedata r:id="rId2" o:title="BD21504_"/>
      </v:shape>
    </w:pict>
  </w:numPicBullet>
  <w:abstractNum w:abstractNumId="0">
    <w:nsid w:val="067911D9"/>
    <w:multiLevelType w:val="multilevel"/>
    <w:tmpl w:val="A43ABFAA"/>
    <w:lvl w:ilvl="0">
      <w:start w:val="1"/>
      <w:numFmt w:val="decimal"/>
      <w:lvlText w:val="%1."/>
      <w:lvlJc w:val="left"/>
      <w:pPr>
        <w:ind w:left="360" w:hanging="360"/>
      </w:pPr>
      <w:rPr>
        <w:b/>
      </w:rPr>
    </w:lvl>
    <w:lvl w:ilvl="1">
      <w:start w:val="2"/>
      <w:numFmt w:val="decimal"/>
      <w:lvlText w:val="%1.%2."/>
      <w:lvlJc w:val="left"/>
      <w:pPr>
        <w:ind w:left="795" w:hanging="435"/>
      </w:pPr>
      <w:rPr>
        <w:b/>
        <w:strike w:val="0"/>
        <w:dstrike w:val="0"/>
        <w:u w:val="none" w:color="000000"/>
        <w:effect w:val="none"/>
      </w:rPr>
    </w:lvl>
    <w:lvl w:ilvl="2">
      <w:start w:val="1"/>
      <w:numFmt w:val="decimal"/>
      <w:lvlText w:val="%1.%2.%3."/>
      <w:lvlJc w:val="left"/>
      <w:pPr>
        <w:ind w:left="1080" w:hanging="720"/>
      </w:pPr>
      <w:rPr>
        <w:u w:val="single"/>
      </w:rPr>
    </w:lvl>
    <w:lvl w:ilvl="3">
      <w:start w:val="1"/>
      <w:numFmt w:val="decimal"/>
      <w:lvlText w:val="%1.%2.%3.%4."/>
      <w:lvlJc w:val="left"/>
      <w:pPr>
        <w:ind w:left="1080" w:hanging="720"/>
      </w:pPr>
      <w:rPr>
        <w:u w:val="single"/>
      </w:rPr>
    </w:lvl>
    <w:lvl w:ilvl="4">
      <w:start w:val="1"/>
      <w:numFmt w:val="decimal"/>
      <w:lvlText w:val="%1.%2.%3.%4.%5."/>
      <w:lvlJc w:val="left"/>
      <w:pPr>
        <w:ind w:left="1440" w:hanging="1080"/>
      </w:pPr>
      <w:rPr>
        <w:u w:val="single"/>
      </w:rPr>
    </w:lvl>
    <w:lvl w:ilvl="5">
      <w:start w:val="1"/>
      <w:numFmt w:val="decimal"/>
      <w:lvlText w:val="%1.%2.%3.%4.%5.%6."/>
      <w:lvlJc w:val="left"/>
      <w:pPr>
        <w:ind w:left="1440" w:hanging="1080"/>
      </w:pPr>
      <w:rPr>
        <w:u w:val="single"/>
      </w:rPr>
    </w:lvl>
    <w:lvl w:ilvl="6">
      <w:start w:val="1"/>
      <w:numFmt w:val="decimal"/>
      <w:lvlText w:val="%1.%2.%3.%4.%5.%6.%7."/>
      <w:lvlJc w:val="left"/>
      <w:pPr>
        <w:ind w:left="1800" w:hanging="1440"/>
      </w:pPr>
      <w:rPr>
        <w:u w:val="single"/>
      </w:rPr>
    </w:lvl>
    <w:lvl w:ilvl="7">
      <w:start w:val="1"/>
      <w:numFmt w:val="decimal"/>
      <w:lvlText w:val="%1.%2.%3.%4.%5.%6.%7.%8."/>
      <w:lvlJc w:val="left"/>
      <w:pPr>
        <w:ind w:left="1800" w:hanging="1440"/>
      </w:pPr>
      <w:rPr>
        <w:u w:val="single"/>
      </w:rPr>
    </w:lvl>
    <w:lvl w:ilvl="8">
      <w:start w:val="1"/>
      <w:numFmt w:val="decimal"/>
      <w:lvlText w:val="%1.%2.%3.%4.%5.%6.%7.%8.%9."/>
      <w:lvlJc w:val="left"/>
      <w:pPr>
        <w:ind w:left="2160" w:hanging="1800"/>
      </w:pPr>
      <w:rPr>
        <w:u w:val="single"/>
      </w:rPr>
    </w:lvl>
  </w:abstractNum>
  <w:abstractNum w:abstractNumId="1">
    <w:nsid w:val="093B538F"/>
    <w:multiLevelType w:val="multilevel"/>
    <w:tmpl w:val="A6B88DD8"/>
    <w:lvl w:ilvl="0">
      <w:start w:val="1"/>
      <w:numFmt w:val="decimal"/>
      <w:lvlText w:val="%1."/>
      <w:lvlJc w:val="left"/>
      <w:pPr>
        <w:ind w:left="720" w:hanging="360"/>
      </w:pPr>
      <w:rPr>
        <w:b/>
      </w:rPr>
    </w:lvl>
    <w:lvl w:ilvl="1">
      <w:start w:val="1"/>
      <w:numFmt w:val="decimal"/>
      <w:lvlText w:val="%1.%2."/>
      <w:lvlJc w:val="left"/>
      <w:pPr>
        <w:ind w:left="518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D966BBB"/>
    <w:multiLevelType w:val="hybridMultilevel"/>
    <w:tmpl w:val="42867316"/>
    <w:lvl w:ilvl="0" w:tplc="04020001">
      <w:start w:val="1"/>
      <w:numFmt w:val="bullet"/>
      <w:lvlText w:val=""/>
      <w:lvlJc w:val="left"/>
      <w:pPr>
        <w:tabs>
          <w:tab w:val="num" w:pos="1211"/>
        </w:tabs>
        <w:ind w:left="1211" w:hanging="360"/>
      </w:pPr>
      <w:rPr>
        <w:rFonts w:ascii="Symbol" w:hAnsi="Symbol" w:hint="default"/>
        <w:b/>
        <w:i w:val="0"/>
        <w:color w:val="auto"/>
        <w:sz w:val="24"/>
        <w:szCs w:val="24"/>
      </w:rPr>
    </w:lvl>
    <w:lvl w:ilvl="1" w:tplc="BFAA8E20">
      <w:start w:val="1"/>
      <w:numFmt w:val="russianLower"/>
      <w:lvlText w:val="%2)"/>
      <w:lvlJc w:val="left"/>
      <w:pPr>
        <w:tabs>
          <w:tab w:val="num" w:pos="2509"/>
        </w:tabs>
        <w:ind w:left="2509" w:hanging="360"/>
      </w:pPr>
      <w:rPr>
        <w:rFonts w:cs="Times New Roman"/>
        <w:b w:val="0"/>
        <w:i w:val="0"/>
      </w:rPr>
    </w:lvl>
    <w:lvl w:ilvl="2" w:tplc="0402001B">
      <w:start w:val="1"/>
      <w:numFmt w:val="russianLower"/>
      <w:lvlText w:val="%3)"/>
      <w:lvlJc w:val="left"/>
      <w:pPr>
        <w:tabs>
          <w:tab w:val="num" w:pos="2509"/>
        </w:tabs>
        <w:ind w:left="2509" w:hanging="360"/>
      </w:pPr>
      <w:rPr>
        <w:rFonts w:cs="Times New Roman"/>
        <w:b w:val="0"/>
        <w:i w:val="0"/>
      </w:rPr>
    </w:lvl>
    <w:lvl w:ilvl="3" w:tplc="BFAA8E20">
      <w:start w:val="1"/>
      <w:numFmt w:val="russianLower"/>
      <w:lvlText w:val="%4)"/>
      <w:lvlJc w:val="left"/>
      <w:pPr>
        <w:tabs>
          <w:tab w:val="num" w:pos="4639"/>
        </w:tabs>
        <w:ind w:left="4639" w:hanging="1050"/>
      </w:pPr>
      <w:rPr>
        <w:rFonts w:cs="Times New Roman"/>
        <w:b w:val="0"/>
        <w:i w:val="0"/>
        <w:color w:val="auto"/>
      </w:rPr>
    </w:lvl>
    <w:lvl w:ilvl="4" w:tplc="04020019">
      <w:start w:val="1"/>
      <w:numFmt w:val="lowerLetter"/>
      <w:lvlText w:val="%5."/>
      <w:lvlJc w:val="left"/>
      <w:pPr>
        <w:tabs>
          <w:tab w:val="num" w:pos="4669"/>
        </w:tabs>
        <w:ind w:left="4669" w:hanging="360"/>
      </w:pPr>
      <w:rPr>
        <w:rFonts w:cs="Times New Roman"/>
      </w:rPr>
    </w:lvl>
    <w:lvl w:ilvl="5" w:tplc="0402001B">
      <w:start w:val="1"/>
      <w:numFmt w:val="lowerRoman"/>
      <w:lvlText w:val="%6."/>
      <w:lvlJc w:val="right"/>
      <w:pPr>
        <w:tabs>
          <w:tab w:val="num" w:pos="5389"/>
        </w:tabs>
        <w:ind w:left="5389" w:hanging="180"/>
      </w:pPr>
      <w:rPr>
        <w:rFonts w:cs="Times New Roman"/>
      </w:rPr>
    </w:lvl>
    <w:lvl w:ilvl="6" w:tplc="0402000F">
      <w:start w:val="1"/>
      <w:numFmt w:val="decimal"/>
      <w:lvlText w:val="%7."/>
      <w:lvlJc w:val="left"/>
      <w:pPr>
        <w:tabs>
          <w:tab w:val="num" w:pos="6109"/>
        </w:tabs>
        <w:ind w:left="6109" w:hanging="360"/>
      </w:pPr>
      <w:rPr>
        <w:rFonts w:cs="Times New Roman"/>
      </w:rPr>
    </w:lvl>
    <w:lvl w:ilvl="7" w:tplc="04020019">
      <w:start w:val="1"/>
      <w:numFmt w:val="lowerLetter"/>
      <w:lvlText w:val="%8."/>
      <w:lvlJc w:val="left"/>
      <w:pPr>
        <w:tabs>
          <w:tab w:val="num" w:pos="6829"/>
        </w:tabs>
        <w:ind w:left="6829" w:hanging="360"/>
      </w:pPr>
      <w:rPr>
        <w:rFonts w:cs="Times New Roman"/>
      </w:rPr>
    </w:lvl>
    <w:lvl w:ilvl="8" w:tplc="0402001B">
      <w:start w:val="1"/>
      <w:numFmt w:val="lowerRoman"/>
      <w:lvlText w:val="%9."/>
      <w:lvlJc w:val="right"/>
      <w:pPr>
        <w:tabs>
          <w:tab w:val="num" w:pos="7549"/>
        </w:tabs>
        <w:ind w:left="7549" w:hanging="180"/>
      </w:pPr>
      <w:rPr>
        <w:rFonts w:cs="Times New Roman"/>
      </w:rPr>
    </w:lvl>
  </w:abstractNum>
  <w:abstractNum w:abstractNumId="3">
    <w:nsid w:val="15871A0B"/>
    <w:multiLevelType w:val="hybridMultilevel"/>
    <w:tmpl w:val="E1865414"/>
    <w:lvl w:ilvl="0" w:tplc="57D032A2">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17C47A42"/>
    <w:multiLevelType w:val="hybridMultilevel"/>
    <w:tmpl w:val="242298C4"/>
    <w:lvl w:ilvl="0" w:tplc="1F568E0E">
      <w:start w:val="1"/>
      <w:numFmt w:val="bullet"/>
      <w:lvlText w:val=""/>
      <w:lvlJc w:val="left"/>
      <w:pPr>
        <w:ind w:left="720" w:hanging="360"/>
      </w:pPr>
      <w:rPr>
        <w:rFonts w:ascii="Symbol" w:hAnsi="Symbol" w:hint="default"/>
      </w:rPr>
    </w:lvl>
    <w:lvl w:ilvl="1" w:tplc="3ED85AD6">
      <w:start w:val="1"/>
      <w:numFmt w:val="bullet"/>
      <w:lvlText w:val="o"/>
      <w:lvlJc w:val="left"/>
      <w:pPr>
        <w:ind w:left="1440" w:hanging="360"/>
      </w:pPr>
      <w:rPr>
        <w:rFonts w:ascii="Courier New" w:hAnsi="Courier New" w:hint="default"/>
      </w:rPr>
    </w:lvl>
    <w:lvl w:ilvl="2" w:tplc="4816C246">
      <w:start w:val="1"/>
      <w:numFmt w:val="bullet"/>
      <w:lvlText w:val=""/>
      <w:lvlJc w:val="left"/>
      <w:pPr>
        <w:ind w:left="2160" w:hanging="360"/>
      </w:pPr>
      <w:rPr>
        <w:rFonts w:ascii="Wingdings" w:hAnsi="Wingdings" w:hint="default"/>
      </w:rPr>
    </w:lvl>
    <w:lvl w:ilvl="3" w:tplc="952681D6">
      <w:start w:val="1"/>
      <w:numFmt w:val="bullet"/>
      <w:lvlText w:val=""/>
      <w:lvlJc w:val="left"/>
      <w:pPr>
        <w:ind w:left="2880" w:hanging="360"/>
      </w:pPr>
      <w:rPr>
        <w:rFonts w:ascii="Symbol" w:hAnsi="Symbol" w:hint="default"/>
      </w:rPr>
    </w:lvl>
    <w:lvl w:ilvl="4" w:tplc="693CC3BE">
      <w:start w:val="1"/>
      <w:numFmt w:val="bullet"/>
      <w:lvlText w:val="o"/>
      <w:lvlJc w:val="left"/>
      <w:pPr>
        <w:ind w:left="3600" w:hanging="360"/>
      </w:pPr>
      <w:rPr>
        <w:rFonts w:ascii="Courier New" w:hAnsi="Courier New" w:hint="default"/>
      </w:rPr>
    </w:lvl>
    <w:lvl w:ilvl="5" w:tplc="F6FEF9AA">
      <w:start w:val="1"/>
      <w:numFmt w:val="bullet"/>
      <w:lvlText w:val=""/>
      <w:lvlJc w:val="left"/>
      <w:pPr>
        <w:ind w:left="4320" w:hanging="360"/>
      </w:pPr>
      <w:rPr>
        <w:rFonts w:ascii="Wingdings" w:hAnsi="Wingdings" w:hint="default"/>
      </w:rPr>
    </w:lvl>
    <w:lvl w:ilvl="6" w:tplc="A0BEFFDE">
      <w:start w:val="1"/>
      <w:numFmt w:val="bullet"/>
      <w:lvlText w:val=""/>
      <w:lvlJc w:val="left"/>
      <w:pPr>
        <w:ind w:left="5040" w:hanging="360"/>
      </w:pPr>
      <w:rPr>
        <w:rFonts w:ascii="Symbol" w:hAnsi="Symbol" w:hint="default"/>
      </w:rPr>
    </w:lvl>
    <w:lvl w:ilvl="7" w:tplc="89D41BEE">
      <w:start w:val="1"/>
      <w:numFmt w:val="bullet"/>
      <w:lvlText w:val="o"/>
      <w:lvlJc w:val="left"/>
      <w:pPr>
        <w:ind w:left="5760" w:hanging="360"/>
      </w:pPr>
      <w:rPr>
        <w:rFonts w:ascii="Courier New" w:hAnsi="Courier New" w:hint="default"/>
      </w:rPr>
    </w:lvl>
    <w:lvl w:ilvl="8" w:tplc="C308A20A">
      <w:start w:val="1"/>
      <w:numFmt w:val="bullet"/>
      <w:lvlText w:val=""/>
      <w:lvlJc w:val="left"/>
      <w:pPr>
        <w:ind w:left="6480" w:hanging="360"/>
      </w:pPr>
      <w:rPr>
        <w:rFonts w:ascii="Wingdings" w:hAnsi="Wingdings" w:hint="default"/>
      </w:rPr>
    </w:lvl>
  </w:abstractNum>
  <w:abstractNum w:abstractNumId="5">
    <w:nsid w:val="1DCF54FD"/>
    <w:multiLevelType w:val="hybridMultilevel"/>
    <w:tmpl w:val="7FBA880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55DE7F52">
      <w:start w:val="1"/>
      <w:numFmt w:val="decimal"/>
      <w:lvlText w:val="%4."/>
      <w:lvlJc w:val="left"/>
      <w:pPr>
        <w:ind w:left="502" w:hanging="360"/>
      </w:pPr>
      <w:rPr>
        <w:b/>
        <w:i w:val="0"/>
      </w:r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24021BE1"/>
    <w:multiLevelType w:val="hybridMultilevel"/>
    <w:tmpl w:val="14BE281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26B658CB"/>
    <w:multiLevelType w:val="hybridMultilevel"/>
    <w:tmpl w:val="64A2FCDA"/>
    <w:lvl w:ilvl="0" w:tplc="F85803BA">
      <w:start w:val="4"/>
      <w:numFmt w:val="upperRoman"/>
      <w:lvlText w:val="%1."/>
      <w:lvlJc w:val="left"/>
      <w:pPr>
        <w:ind w:left="1997" w:hanging="720"/>
      </w:pPr>
      <w:rPr>
        <w:rFonts w:ascii="Trebuchet MS" w:hAnsi="Trebuchet MS" w:hint="default"/>
        <w:b/>
      </w:rPr>
    </w:lvl>
    <w:lvl w:ilvl="1" w:tplc="B3B6E39E">
      <w:numFmt w:val="bullet"/>
      <w:lvlText w:val="-"/>
      <w:lvlJc w:val="left"/>
      <w:pPr>
        <w:ind w:left="3807" w:hanging="360"/>
      </w:pPr>
      <w:rPr>
        <w:rFonts w:ascii="Times New Roman" w:eastAsia="Times New Roman" w:hAnsi="Times New Roman" w:cs="Times New Roman" w:hint="default"/>
      </w:rPr>
    </w:lvl>
    <w:lvl w:ilvl="2" w:tplc="0402001B">
      <w:start w:val="1"/>
      <w:numFmt w:val="lowerRoman"/>
      <w:lvlText w:val="%3."/>
      <w:lvlJc w:val="right"/>
      <w:pPr>
        <w:ind w:left="4527" w:hanging="180"/>
      </w:pPr>
    </w:lvl>
    <w:lvl w:ilvl="3" w:tplc="4BB4878A">
      <w:start w:val="1"/>
      <w:numFmt w:val="decimal"/>
      <w:lvlText w:val="%4."/>
      <w:lvlJc w:val="left"/>
      <w:pPr>
        <w:ind w:left="5247" w:hanging="360"/>
      </w:pPr>
      <w:rPr>
        <w:b/>
      </w:rPr>
    </w:lvl>
    <w:lvl w:ilvl="4" w:tplc="04020019">
      <w:start w:val="1"/>
      <w:numFmt w:val="lowerLetter"/>
      <w:lvlText w:val="%5."/>
      <w:lvlJc w:val="left"/>
      <w:pPr>
        <w:ind w:left="5967" w:hanging="360"/>
      </w:pPr>
    </w:lvl>
    <w:lvl w:ilvl="5" w:tplc="0402001B">
      <w:start w:val="1"/>
      <w:numFmt w:val="lowerRoman"/>
      <w:lvlText w:val="%6."/>
      <w:lvlJc w:val="right"/>
      <w:pPr>
        <w:ind w:left="6687" w:hanging="180"/>
      </w:pPr>
    </w:lvl>
    <w:lvl w:ilvl="6" w:tplc="0402000F">
      <w:start w:val="1"/>
      <w:numFmt w:val="decimal"/>
      <w:lvlText w:val="%7."/>
      <w:lvlJc w:val="left"/>
      <w:pPr>
        <w:ind w:left="7407" w:hanging="360"/>
      </w:pPr>
    </w:lvl>
    <w:lvl w:ilvl="7" w:tplc="04020019">
      <w:start w:val="1"/>
      <w:numFmt w:val="lowerLetter"/>
      <w:lvlText w:val="%8."/>
      <w:lvlJc w:val="left"/>
      <w:pPr>
        <w:ind w:left="8127" w:hanging="360"/>
      </w:pPr>
    </w:lvl>
    <w:lvl w:ilvl="8" w:tplc="0402001B">
      <w:start w:val="1"/>
      <w:numFmt w:val="lowerRoman"/>
      <w:lvlText w:val="%9."/>
      <w:lvlJc w:val="right"/>
      <w:pPr>
        <w:ind w:left="8847" w:hanging="180"/>
      </w:pPr>
    </w:lvl>
  </w:abstractNum>
  <w:abstractNum w:abstractNumId="8">
    <w:nsid w:val="282F4530"/>
    <w:multiLevelType w:val="hybridMultilevel"/>
    <w:tmpl w:val="21A64F00"/>
    <w:lvl w:ilvl="0" w:tplc="186C294E">
      <w:start w:val="4"/>
      <w:numFmt w:val="upperRoman"/>
      <w:lvlText w:val="%1."/>
      <w:lvlJc w:val="left"/>
      <w:pPr>
        <w:ind w:left="720" w:hanging="360"/>
      </w:pPr>
    </w:lvl>
    <w:lvl w:ilvl="1" w:tplc="20F836F6">
      <w:start w:val="1"/>
      <w:numFmt w:val="lowerLetter"/>
      <w:lvlText w:val="%2."/>
      <w:lvlJc w:val="left"/>
      <w:pPr>
        <w:ind w:left="1440" w:hanging="360"/>
      </w:pPr>
    </w:lvl>
    <w:lvl w:ilvl="2" w:tplc="02B8ADBE">
      <w:start w:val="1"/>
      <w:numFmt w:val="lowerRoman"/>
      <w:lvlText w:val="%3."/>
      <w:lvlJc w:val="right"/>
      <w:pPr>
        <w:ind w:left="2160" w:hanging="180"/>
      </w:pPr>
    </w:lvl>
    <w:lvl w:ilvl="3" w:tplc="CEFC5728">
      <w:start w:val="1"/>
      <w:numFmt w:val="decimal"/>
      <w:lvlText w:val="%4."/>
      <w:lvlJc w:val="left"/>
      <w:pPr>
        <w:ind w:left="2880" w:hanging="360"/>
      </w:pPr>
    </w:lvl>
    <w:lvl w:ilvl="4" w:tplc="2C367156">
      <w:start w:val="1"/>
      <w:numFmt w:val="lowerLetter"/>
      <w:lvlText w:val="%5."/>
      <w:lvlJc w:val="left"/>
      <w:pPr>
        <w:ind w:left="3600" w:hanging="360"/>
      </w:pPr>
    </w:lvl>
    <w:lvl w:ilvl="5" w:tplc="80A4A488">
      <w:start w:val="1"/>
      <w:numFmt w:val="lowerRoman"/>
      <w:lvlText w:val="%6."/>
      <w:lvlJc w:val="right"/>
      <w:pPr>
        <w:ind w:left="4320" w:hanging="180"/>
      </w:pPr>
    </w:lvl>
    <w:lvl w:ilvl="6" w:tplc="66368744">
      <w:start w:val="1"/>
      <w:numFmt w:val="decimal"/>
      <w:lvlText w:val="%7."/>
      <w:lvlJc w:val="left"/>
      <w:pPr>
        <w:ind w:left="5040" w:hanging="360"/>
      </w:pPr>
    </w:lvl>
    <w:lvl w:ilvl="7" w:tplc="E536C71E">
      <w:start w:val="1"/>
      <w:numFmt w:val="lowerLetter"/>
      <w:lvlText w:val="%8."/>
      <w:lvlJc w:val="left"/>
      <w:pPr>
        <w:ind w:left="5760" w:hanging="360"/>
      </w:pPr>
    </w:lvl>
    <w:lvl w:ilvl="8" w:tplc="6622A0DC">
      <w:start w:val="1"/>
      <w:numFmt w:val="lowerRoman"/>
      <w:lvlText w:val="%9."/>
      <w:lvlJc w:val="right"/>
      <w:pPr>
        <w:ind w:left="6480" w:hanging="180"/>
      </w:pPr>
    </w:lvl>
  </w:abstractNum>
  <w:abstractNum w:abstractNumId="9">
    <w:nsid w:val="2BF939EF"/>
    <w:multiLevelType w:val="hybridMultilevel"/>
    <w:tmpl w:val="723E2A18"/>
    <w:lvl w:ilvl="0" w:tplc="FFFFFFFF">
      <w:start w:val="1"/>
      <w:numFmt w:val="decimal"/>
      <w:lvlText w:val="%1."/>
      <w:lvlJc w:val="left"/>
      <w:pPr>
        <w:tabs>
          <w:tab w:val="num" w:pos="360"/>
        </w:tabs>
        <w:ind w:left="360" w:hanging="360"/>
      </w:pPr>
      <w:rPr>
        <w:b/>
        <w:color w:val="auto"/>
        <w:lang w:val="bg-BG"/>
      </w:rPr>
    </w:lvl>
    <w:lvl w:ilvl="1" w:tplc="FFFFFFFF">
      <w:start w:val="1"/>
      <w:numFmt w:val="bullet"/>
      <w:lvlText w:val=""/>
      <w:lvlJc w:val="left"/>
      <w:pPr>
        <w:tabs>
          <w:tab w:val="num" w:pos="1620"/>
        </w:tabs>
        <w:ind w:left="1620" w:hanging="360"/>
      </w:pPr>
      <w:rPr>
        <w:rFonts w:ascii="Symbol" w:hAnsi="Symbol" w:hint="default"/>
        <w:color w:val="auto"/>
      </w:r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0">
    <w:nsid w:val="2F7A05BF"/>
    <w:multiLevelType w:val="hybridMultilevel"/>
    <w:tmpl w:val="3D10F3CC"/>
    <w:lvl w:ilvl="0" w:tplc="BFAA8E20">
      <w:start w:val="1"/>
      <w:numFmt w:val="russianLower"/>
      <w:lvlText w:val="%1)"/>
      <w:lvlJc w:val="left"/>
      <w:pPr>
        <w:ind w:left="1620" w:hanging="360"/>
      </w:pPr>
      <w:rPr>
        <w:rFonts w:cs="Times New Roman"/>
        <w:b w:val="0"/>
        <w:i w:val="0"/>
      </w:rPr>
    </w:lvl>
    <w:lvl w:ilvl="1" w:tplc="04020003">
      <w:start w:val="1"/>
      <w:numFmt w:val="bullet"/>
      <w:lvlText w:val="o"/>
      <w:lvlJc w:val="left"/>
      <w:pPr>
        <w:ind w:left="2340" w:hanging="360"/>
      </w:pPr>
      <w:rPr>
        <w:rFonts w:ascii="Courier New" w:hAnsi="Courier New" w:cs="Courier New" w:hint="default"/>
      </w:rPr>
    </w:lvl>
    <w:lvl w:ilvl="2" w:tplc="04020005">
      <w:start w:val="1"/>
      <w:numFmt w:val="bullet"/>
      <w:lvlText w:val=""/>
      <w:lvlJc w:val="left"/>
      <w:pPr>
        <w:ind w:left="3060" w:hanging="360"/>
      </w:pPr>
      <w:rPr>
        <w:rFonts w:ascii="Wingdings" w:hAnsi="Wingdings" w:hint="default"/>
      </w:rPr>
    </w:lvl>
    <w:lvl w:ilvl="3" w:tplc="04020001">
      <w:start w:val="1"/>
      <w:numFmt w:val="bullet"/>
      <w:lvlText w:val=""/>
      <w:lvlJc w:val="left"/>
      <w:pPr>
        <w:ind w:left="3780" w:hanging="360"/>
      </w:pPr>
      <w:rPr>
        <w:rFonts w:ascii="Symbol" w:hAnsi="Symbol" w:hint="default"/>
      </w:rPr>
    </w:lvl>
    <w:lvl w:ilvl="4" w:tplc="04020003">
      <w:start w:val="1"/>
      <w:numFmt w:val="bullet"/>
      <w:lvlText w:val="o"/>
      <w:lvlJc w:val="left"/>
      <w:pPr>
        <w:ind w:left="4500" w:hanging="360"/>
      </w:pPr>
      <w:rPr>
        <w:rFonts w:ascii="Courier New" w:hAnsi="Courier New" w:cs="Courier New" w:hint="default"/>
      </w:rPr>
    </w:lvl>
    <w:lvl w:ilvl="5" w:tplc="04020005">
      <w:start w:val="1"/>
      <w:numFmt w:val="bullet"/>
      <w:lvlText w:val=""/>
      <w:lvlJc w:val="left"/>
      <w:pPr>
        <w:ind w:left="5220" w:hanging="360"/>
      </w:pPr>
      <w:rPr>
        <w:rFonts w:ascii="Wingdings" w:hAnsi="Wingdings" w:hint="default"/>
      </w:rPr>
    </w:lvl>
    <w:lvl w:ilvl="6" w:tplc="04020001">
      <w:start w:val="1"/>
      <w:numFmt w:val="bullet"/>
      <w:lvlText w:val=""/>
      <w:lvlJc w:val="left"/>
      <w:pPr>
        <w:ind w:left="5940" w:hanging="360"/>
      </w:pPr>
      <w:rPr>
        <w:rFonts w:ascii="Symbol" w:hAnsi="Symbol" w:hint="default"/>
      </w:rPr>
    </w:lvl>
    <w:lvl w:ilvl="7" w:tplc="04020003">
      <w:start w:val="1"/>
      <w:numFmt w:val="bullet"/>
      <w:lvlText w:val="o"/>
      <w:lvlJc w:val="left"/>
      <w:pPr>
        <w:ind w:left="6660" w:hanging="360"/>
      </w:pPr>
      <w:rPr>
        <w:rFonts w:ascii="Courier New" w:hAnsi="Courier New" w:cs="Courier New" w:hint="default"/>
      </w:rPr>
    </w:lvl>
    <w:lvl w:ilvl="8" w:tplc="04020005">
      <w:start w:val="1"/>
      <w:numFmt w:val="bullet"/>
      <w:lvlText w:val=""/>
      <w:lvlJc w:val="left"/>
      <w:pPr>
        <w:ind w:left="7380" w:hanging="360"/>
      </w:pPr>
      <w:rPr>
        <w:rFonts w:ascii="Wingdings" w:hAnsi="Wingdings" w:hint="default"/>
      </w:rPr>
    </w:lvl>
  </w:abstractNum>
  <w:abstractNum w:abstractNumId="11">
    <w:nsid w:val="3FAB3D90"/>
    <w:multiLevelType w:val="hybridMultilevel"/>
    <w:tmpl w:val="DB0C1CE6"/>
    <w:lvl w:ilvl="0" w:tplc="FD5E9E66">
      <w:start w:val="1"/>
      <w:numFmt w:val="upperRoman"/>
      <w:lvlText w:val="%1."/>
      <w:lvlJc w:val="left"/>
      <w:pPr>
        <w:ind w:left="1080" w:hanging="720"/>
      </w:pPr>
      <w:rPr>
        <w:rFonts w:ascii="Trebuchet MS" w:hAnsi="Trebuchet MS" w:hint="default"/>
        <w:b/>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475B34F9"/>
    <w:multiLevelType w:val="multilevel"/>
    <w:tmpl w:val="D278DD70"/>
    <w:lvl w:ilvl="0">
      <w:start w:val="1"/>
      <w:numFmt w:val="decimal"/>
      <w:lvlText w:val="%1."/>
      <w:lvlJc w:val="left"/>
      <w:pPr>
        <w:ind w:left="360" w:hanging="360"/>
      </w:pPr>
      <w:rPr>
        <w:b/>
      </w:rPr>
    </w:lvl>
    <w:lvl w:ilvl="1">
      <w:start w:val="7"/>
      <w:numFmt w:val="decimal"/>
      <w:lvlText w:val="%1.%2."/>
      <w:lvlJc w:val="left"/>
      <w:pPr>
        <w:ind w:left="502"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nsid w:val="4C424465"/>
    <w:multiLevelType w:val="hybridMultilevel"/>
    <w:tmpl w:val="3CD06270"/>
    <w:lvl w:ilvl="0" w:tplc="BFAA8E20">
      <w:start w:val="1"/>
      <w:numFmt w:val="russianLower"/>
      <w:lvlText w:val="%1)"/>
      <w:lvlJc w:val="left"/>
      <w:pPr>
        <w:ind w:left="3949" w:hanging="360"/>
      </w:pPr>
      <w:rPr>
        <w:rFonts w:cs="Times New Roman"/>
        <w:b w:val="0"/>
        <w:i w:val="0"/>
      </w:rPr>
    </w:lvl>
    <w:lvl w:ilvl="1" w:tplc="04020019">
      <w:start w:val="1"/>
      <w:numFmt w:val="lowerLetter"/>
      <w:lvlText w:val="%2."/>
      <w:lvlJc w:val="left"/>
      <w:pPr>
        <w:ind w:left="4669" w:hanging="360"/>
      </w:pPr>
    </w:lvl>
    <w:lvl w:ilvl="2" w:tplc="0402001B">
      <w:start w:val="1"/>
      <w:numFmt w:val="lowerRoman"/>
      <w:lvlText w:val="%3."/>
      <w:lvlJc w:val="right"/>
      <w:pPr>
        <w:ind w:left="5389" w:hanging="180"/>
      </w:pPr>
    </w:lvl>
    <w:lvl w:ilvl="3" w:tplc="0402000F">
      <w:start w:val="1"/>
      <w:numFmt w:val="decimal"/>
      <w:lvlText w:val="%4."/>
      <w:lvlJc w:val="left"/>
      <w:pPr>
        <w:ind w:left="6109" w:hanging="360"/>
      </w:pPr>
    </w:lvl>
    <w:lvl w:ilvl="4" w:tplc="04020019">
      <w:start w:val="1"/>
      <w:numFmt w:val="lowerLetter"/>
      <w:lvlText w:val="%5."/>
      <w:lvlJc w:val="left"/>
      <w:pPr>
        <w:ind w:left="6829" w:hanging="360"/>
      </w:pPr>
    </w:lvl>
    <w:lvl w:ilvl="5" w:tplc="0402001B">
      <w:start w:val="1"/>
      <w:numFmt w:val="lowerRoman"/>
      <w:lvlText w:val="%6."/>
      <w:lvlJc w:val="right"/>
      <w:pPr>
        <w:ind w:left="7549" w:hanging="180"/>
      </w:pPr>
    </w:lvl>
    <w:lvl w:ilvl="6" w:tplc="0402000F">
      <w:start w:val="1"/>
      <w:numFmt w:val="decimal"/>
      <w:lvlText w:val="%7."/>
      <w:lvlJc w:val="left"/>
      <w:pPr>
        <w:ind w:left="8269" w:hanging="360"/>
      </w:pPr>
    </w:lvl>
    <w:lvl w:ilvl="7" w:tplc="04020019">
      <w:start w:val="1"/>
      <w:numFmt w:val="lowerLetter"/>
      <w:lvlText w:val="%8."/>
      <w:lvlJc w:val="left"/>
      <w:pPr>
        <w:ind w:left="8989" w:hanging="360"/>
      </w:pPr>
    </w:lvl>
    <w:lvl w:ilvl="8" w:tplc="0402001B">
      <w:start w:val="1"/>
      <w:numFmt w:val="lowerRoman"/>
      <w:lvlText w:val="%9."/>
      <w:lvlJc w:val="right"/>
      <w:pPr>
        <w:ind w:left="9709" w:hanging="180"/>
      </w:pPr>
    </w:lvl>
  </w:abstractNum>
  <w:abstractNum w:abstractNumId="14">
    <w:nsid w:val="600D0AC4"/>
    <w:multiLevelType w:val="hybridMultilevel"/>
    <w:tmpl w:val="5FFA7D9C"/>
    <w:lvl w:ilvl="0" w:tplc="0402000D">
      <w:start w:val="1"/>
      <w:numFmt w:val="bullet"/>
      <w:lvlText w:val=""/>
      <w:lvlJc w:val="left"/>
      <w:pPr>
        <w:ind w:left="1485" w:hanging="360"/>
      </w:pPr>
      <w:rPr>
        <w:rFonts w:ascii="Wingdings" w:hAnsi="Wingdings" w:hint="default"/>
      </w:rPr>
    </w:lvl>
    <w:lvl w:ilvl="1" w:tplc="04020003">
      <w:start w:val="1"/>
      <w:numFmt w:val="bullet"/>
      <w:lvlText w:val="o"/>
      <w:lvlJc w:val="left"/>
      <w:pPr>
        <w:ind w:left="2205" w:hanging="360"/>
      </w:pPr>
      <w:rPr>
        <w:rFonts w:ascii="Courier New" w:hAnsi="Courier New" w:cs="Courier New" w:hint="default"/>
      </w:rPr>
    </w:lvl>
    <w:lvl w:ilvl="2" w:tplc="04020005">
      <w:start w:val="1"/>
      <w:numFmt w:val="bullet"/>
      <w:lvlText w:val=""/>
      <w:lvlJc w:val="left"/>
      <w:pPr>
        <w:ind w:left="2925" w:hanging="360"/>
      </w:pPr>
      <w:rPr>
        <w:rFonts w:ascii="Wingdings" w:hAnsi="Wingdings" w:hint="default"/>
      </w:rPr>
    </w:lvl>
    <w:lvl w:ilvl="3" w:tplc="04020001">
      <w:start w:val="1"/>
      <w:numFmt w:val="bullet"/>
      <w:lvlText w:val=""/>
      <w:lvlJc w:val="left"/>
      <w:pPr>
        <w:ind w:left="3645" w:hanging="360"/>
      </w:pPr>
      <w:rPr>
        <w:rFonts w:ascii="Symbol" w:hAnsi="Symbol" w:hint="default"/>
      </w:rPr>
    </w:lvl>
    <w:lvl w:ilvl="4" w:tplc="04020003">
      <w:start w:val="1"/>
      <w:numFmt w:val="bullet"/>
      <w:lvlText w:val="o"/>
      <w:lvlJc w:val="left"/>
      <w:pPr>
        <w:ind w:left="4365" w:hanging="360"/>
      </w:pPr>
      <w:rPr>
        <w:rFonts w:ascii="Courier New" w:hAnsi="Courier New" w:cs="Courier New" w:hint="default"/>
      </w:rPr>
    </w:lvl>
    <w:lvl w:ilvl="5" w:tplc="04020005">
      <w:start w:val="1"/>
      <w:numFmt w:val="bullet"/>
      <w:lvlText w:val=""/>
      <w:lvlJc w:val="left"/>
      <w:pPr>
        <w:ind w:left="5085" w:hanging="360"/>
      </w:pPr>
      <w:rPr>
        <w:rFonts w:ascii="Wingdings" w:hAnsi="Wingdings" w:hint="default"/>
      </w:rPr>
    </w:lvl>
    <w:lvl w:ilvl="6" w:tplc="04020001">
      <w:start w:val="1"/>
      <w:numFmt w:val="bullet"/>
      <w:lvlText w:val=""/>
      <w:lvlJc w:val="left"/>
      <w:pPr>
        <w:ind w:left="5805" w:hanging="360"/>
      </w:pPr>
      <w:rPr>
        <w:rFonts w:ascii="Symbol" w:hAnsi="Symbol" w:hint="default"/>
      </w:rPr>
    </w:lvl>
    <w:lvl w:ilvl="7" w:tplc="04020003">
      <w:start w:val="1"/>
      <w:numFmt w:val="bullet"/>
      <w:lvlText w:val="o"/>
      <w:lvlJc w:val="left"/>
      <w:pPr>
        <w:ind w:left="6525" w:hanging="360"/>
      </w:pPr>
      <w:rPr>
        <w:rFonts w:ascii="Courier New" w:hAnsi="Courier New" w:cs="Courier New" w:hint="default"/>
      </w:rPr>
    </w:lvl>
    <w:lvl w:ilvl="8" w:tplc="04020005">
      <w:start w:val="1"/>
      <w:numFmt w:val="bullet"/>
      <w:lvlText w:val=""/>
      <w:lvlJc w:val="left"/>
      <w:pPr>
        <w:ind w:left="7245" w:hanging="360"/>
      </w:pPr>
      <w:rPr>
        <w:rFonts w:ascii="Wingdings" w:hAnsi="Wingdings" w:hint="default"/>
      </w:rPr>
    </w:lvl>
  </w:abstractNum>
  <w:abstractNum w:abstractNumId="15">
    <w:nsid w:val="62981A82"/>
    <w:multiLevelType w:val="hybridMultilevel"/>
    <w:tmpl w:val="2696C682"/>
    <w:lvl w:ilvl="0" w:tplc="2AFAFCE8">
      <w:start w:val="1"/>
      <w:numFmt w:val="bullet"/>
      <w:lvlText w:val=""/>
      <w:lvlPicBulletId w:val="1"/>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E0920E6"/>
    <w:multiLevelType w:val="multilevel"/>
    <w:tmpl w:val="85744B42"/>
    <w:lvl w:ilvl="0">
      <w:start w:val="1"/>
      <w:numFmt w:val="decimal"/>
      <w:lvlText w:val="%1."/>
      <w:lvlJc w:val="left"/>
      <w:pPr>
        <w:tabs>
          <w:tab w:val="num" w:pos="644"/>
        </w:tabs>
        <w:ind w:left="644" w:hanging="360"/>
      </w:pPr>
      <w:rPr>
        <w:b/>
        <w:i w:val="0"/>
      </w:rPr>
    </w:lvl>
    <w:lvl w:ilvl="1">
      <w:start w:val="1"/>
      <w:numFmt w:val="decimal"/>
      <w:lvlText w:val="%1.%2."/>
      <w:lvlJc w:val="left"/>
      <w:pPr>
        <w:ind w:left="1260" w:hanging="720"/>
      </w:pPr>
      <w:rPr>
        <w:b/>
      </w:rPr>
    </w:lvl>
    <w:lvl w:ilvl="2">
      <w:start w:val="1"/>
      <w:numFmt w:val="decimal"/>
      <w:lvlText w:val="%1.%2.%3."/>
      <w:lvlJc w:val="left"/>
      <w:pPr>
        <w:ind w:left="1440" w:hanging="720"/>
      </w:pPr>
    </w:lvl>
    <w:lvl w:ilvl="3">
      <w:start w:val="1"/>
      <w:numFmt w:val="decimal"/>
      <w:lvlText w:val="%1.%2.%3.%4."/>
      <w:lvlJc w:val="left"/>
      <w:pPr>
        <w:ind w:left="1980" w:hanging="1080"/>
      </w:pPr>
    </w:lvl>
    <w:lvl w:ilvl="4">
      <w:start w:val="1"/>
      <w:numFmt w:val="decimal"/>
      <w:lvlText w:val="%1.%2.%3.%4.%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7">
    <w:nsid w:val="70B53071"/>
    <w:multiLevelType w:val="hybridMultilevel"/>
    <w:tmpl w:val="6D9A2A9C"/>
    <w:lvl w:ilvl="0" w:tplc="0402000F">
      <w:start w:val="1"/>
      <w:numFmt w:val="decimal"/>
      <w:lvlText w:val="%1."/>
      <w:lvlJc w:val="left"/>
      <w:pPr>
        <w:tabs>
          <w:tab w:val="num" w:pos="360"/>
        </w:tabs>
        <w:ind w:left="360" w:hanging="360"/>
      </w:pPr>
      <w:rPr>
        <w:b/>
        <w:color w:val="000000"/>
      </w:rPr>
    </w:lvl>
    <w:lvl w:ilvl="1" w:tplc="04020019">
      <w:start w:val="2"/>
      <w:numFmt w:val="upperRoman"/>
      <w:lvlText w:val="%2."/>
      <w:lvlJc w:val="right"/>
      <w:pPr>
        <w:tabs>
          <w:tab w:val="num" w:pos="1260"/>
        </w:tabs>
        <w:ind w:left="1260" w:hanging="180"/>
      </w:pPr>
      <w:rPr>
        <w:color w:val="000000"/>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8">
    <w:nsid w:val="7E695201"/>
    <w:multiLevelType w:val="hybridMultilevel"/>
    <w:tmpl w:val="8258CAD6"/>
    <w:lvl w:ilvl="0" w:tplc="2AFAFCE8">
      <w:start w:val="1"/>
      <w:numFmt w:val="bullet"/>
      <w:lvlText w:val=""/>
      <w:lvlPicBulletId w:val="1"/>
      <w:lvlJc w:val="left"/>
      <w:pPr>
        <w:ind w:left="1080" w:hanging="360"/>
      </w:pPr>
      <w:rPr>
        <w:rFonts w:ascii="Symbol" w:hAnsi="Symbol" w:hint="default"/>
        <w:color w:val="auto"/>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num>
  <w:num w:numId="18">
    <w:abstractNumId w:val="15"/>
  </w:num>
  <w:num w:numId="19">
    <w:abstractNumId w:val="1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2A"/>
    <w:rsid w:val="00016507"/>
    <w:rsid w:val="00090736"/>
    <w:rsid w:val="00094261"/>
    <w:rsid w:val="000F4E66"/>
    <w:rsid w:val="0011029E"/>
    <w:rsid w:val="001121A4"/>
    <w:rsid w:val="001152C5"/>
    <w:rsid w:val="001201E7"/>
    <w:rsid w:val="0016750C"/>
    <w:rsid w:val="00172330"/>
    <w:rsid w:val="00176784"/>
    <w:rsid w:val="0018453F"/>
    <w:rsid w:val="00186666"/>
    <w:rsid w:val="00266C60"/>
    <w:rsid w:val="0028076E"/>
    <w:rsid w:val="002C2F25"/>
    <w:rsid w:val="00317ABB"/>
    <w:rsid w:val="00372C6B"/>
    <w:rsid w:val="00385942"/>
    <w:rsid w:val="003A44DA"/>
    <w:rsid w:val="004568A1"/>
    <w:rsid w:val="0048524D"/>
    <w:rsid w:val="004A737D"/>
    <w:rsid w:val="004E47BD"/>
    <w:rsid w:val="00535943"/>
    <w:rsid w:val="005764D6"/>
    <w:rsid w:val="00583898"/>
    <w:rsid w:val="0059132C"/>
    <w:rsid w:val="005A72A5"/>
    <w:rsid w:val="005D43ED"/>
    <w:rsid w:val="006673C4"/>
    <w:rsid w:val="006679F6"/>
    <w:rsid w:val="00671403"/>
    <w:rsid w:val="00675154"/>
    <w:rsid w:val="00685F2A"/>
    <w:rsid w:val="007035FC"/>
    <w:rsid w:val="007337A0"/>
    <w:rsid w:val="0073619E"/>
    <w:rsid w:val="0076060B"/>
    <w:rsid w:val="0078766B"/>
    <w:rsid w:val="007B3072"/>
    <w:rsid w:val="007F1AD6"/>
    <w:rsid w:val="007F5DBD"/>
    <w:rsid w:val="00842F09"/>
    <w:rsid w:val="008860A6"/>
    <w:rsid w:val="0089631D"/>
    <w:rsid w:val="008C6648"/>
    <w:rsid w:val="008E00BC"/>
    <w:rsid w:val="00973E96"/>
    <w:rsid w:val="00995FEB"/>
    <w:rsid w:val="009C3B37"/>
    <w:rsid w:val="009C51D7"/>
    <w:rsid w:val="009D7548"/>
    <w:rsid w:val="009E27EC"/>
    <w:rsid w:val="00A063EF"/>
    <w:rsid w:val="00A636E9"/>
    <w:rsid w:val="00A817B7"/>
    <w:rsid w:val="00A9576A"/>
    <w:rsid w:val="00AB5E3B"/>
    <w:rsid w:val="00AE1853"/>
    <w:rsid w:val="00B25679"/>
    <w:rsid w:val="00B7635C"/>
    <w:rsid w:val="00C02E66"/>
    <w:rsid w:val="00C20DB2"/>
    <w:rsid w:val="00C3252C"/>
    <w:rsid w:val="00C85EBC"/>
    <w:rsid w:val="00C94F9C"/>
    <w:rsid w:val="00CA3A77"/>
    <w:rsid w:val="00CA4B31"/>
    <w:rsid w:val="00CD0DEE"/>
    <w:rsid w:val="00D11DAC"/>
    <w:rsid w:val="00D72A88"/>
    <w:rsid w:val="00D846B5"/>
    <w:rsid w:val="00D8724F"/>
    <w:rsid w:val="00DA6016"/>
    <w:rsid w:val="00DB1895"/>
    <w:rsid w:val="00DD2955"/>
    <w:rsid w:val="00DE0279"/>
    <w:rsid w:val="00DF4ABA"/>
    <w:rsid w:val="00DF4E7E"/>
    <w:rsid w:val="00DF51FC"/>
    <w:rsid w:val="00E103B7"/>
    <w:rsid w:val="00E2704F"/>
    <w:rsid w:val="00E42D05"/>
    <w:rsid w:val="00EB5D83"/>
    <w:rsid w:val="00F3099C"/>
    <w:rsid w:val="00F40860"/>
    <w:rsid w:val="00F6764C"/>
    <w:rsid w:val="00F86389"/>
    <w:rsid w:val="00FD074E"/>
    <w:rsid w:val="04CAD1F4"/>
    <w:rsid w:val="0627BE18"/>
    <w:rsid w:val="0A5479CD"/>
    <w:rsid w:val="0B131B96"/>
    <w:rsid w:val="30AD7418"/>
    <w:rsid w:val="3F1D9C5D"/>
    <w:rsid w:val="46F5DE9B"/>
    <w:rsid w:val="5DA7605D"/>
    <w:rsid w:val="7935045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D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95"/>
    <w:pPr>
      <w:spacing w:after="0" w:line="240" w:lineRule="auto"/>
    </w:pPr>
    <w:rPr>
      <w:rFonts w:ascii="Times New Roman" w:eastAsia="Times New Roman" w:hAnsi="Times New Roman" w:cs="Times New Roman"/>
      <w:sz w:val="24"/>
      <w:szCs w:val="20"/>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4">
    <w:name w:val="Горен колонтитул Знак"/>
    <w:basedOn w:val="a0"/>
    <w:link w:val="a3"/>
    <w:uiPriority w:val="99"/>
    <w:rsid w:val="00685F2A"/>
  </w:style>
  <w:style w:type="paragraph" w:styleId="a5">
    <w:name w:val="footer"/>
    <w:aliases w:val=" Char"/>
    <w:basedOn w:val="a"/>
    <w:link w:val="a6"/>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6">
    <w:name w:val="Долен колонтитул Знак"/>
    <w:aliases w:val=" Char Знак"/>
    <w:basedOn w:val="a0"/>
    <w:link w:val="a5"/>
    <w:uiPriority w:val="99"/>
    <w:rsid w:val="00685F2A"/>
  </w:style>
  <w:style w:type="character" w:styleId="a7">
    <w:name w:val="Hyperlink"/>
    <w:rsid w:val="00685F2A"/>
    <w:rPr>
      <w:color w:val="0000FF"/>
      <w:u w:val="single"/>
    </w:rPr>
  </w:style>
  <w:style w:type="table" w:styleId="a8">
    <w:name w:val="Table Grid"/>
    <w:basedOn w:val="a1"/>
    <w:uiPriority w:val="39"/>
    <w:rsid w:val="004E47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31">
    <w:name w:val="List Table 6 Colorful - Accent 31"/>
    <w:basedOn w:val="a1"/>
    <w:uiPriority w:val="51"/>
    <w:rsid w:val="009C3B3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a1"/>
    <w:uiPriority w:val="43"/>
    <w:rsid w:val="005359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Balloon Text"/>
    <w:basedOn w:val="a"/>
    <w:link w:val="aa"/>
    <w:uiPriority w:val="99"/>
    <w:semiHidden/>
    <w:unhideWhenUsed/>
    <w:rsid w:val="00B7635C"/>
    <w:rPr>
      <w:rFonts w:ascii="Tahoma" w:hAnsi="Tahoma" w:cs="Tahoma"/>
      <w:sz w:val="16"/>
      <w:szCs w:val="16"/>
    </w:rPr>
  </w:style>
  <w:style w:type="character" w:customStyle="1" w:styleId="aa">
    <w:name w:val="Изнесен текст Знак"/>
    <w:basedOn w:val="a0"/>
    <w:link w:val="a9"/>
    <w:uiPriority w:val="99"/>
    <w:semiHidden/>
    <w:rsid w:val="00B7635C"/>
    <w:rPr>
      <w:rFonts w:ascii="Tahoma" w:eastAsia="Times New Roman" w:hAnsi="Tahoma" w:cs="Tahoma"/>
      <w:sz w:val="16"/>
      <w:szCs w:val="16"/>
      <w:lang w:val="en-GB" w:eastAsia="bg-BG"/>
    </w:rPr>
  </w:style>
  <w:style w:type="paragraph" w:styleId="ab">
    <w:name w:val="List Paragraph"/>
    <w:basedOn w:val="a"/>
    <w:uiPriority w:val="34"/>
    <w:qFormat/>
    <w:rsid w:val="00172330"/>
    <w:pPr>
      <w:ind w:left="720"/>
      <w:contextualSpacing/>
    </w:pPr>
  </w:style>
  <w:style w:type="paragraph" w:styleId="ac">
    <w:name w:val="Intense Quote"/>
    <w:basedOn w:val="a"/>
    <w:next w:val="a"/>
    <w:link w:val="ad"/>
    <w:uiPriority w:val="30"/>
    <w:qFormat/>
    <w:rsid w:val="00172330"/>
    <w:pPr>
      <w:pBdr>
        <w:bottom w:val="single" w:sz="4" w:space="4" w:color="5B9BD5" w:themeColor="accent1"/>
      </w:pBdr>
      <w:spacing w:before="200" w:after="280"/>
      <w:ind w:left="936" w:right="936"/>
    </w:pPr>
    <w:rPr>
      <w:b/>
      <w:bCs/>
      <w:i/>
      <w:iCs/>
      <w:color w:val="5B9BD5" w:themeColor="accent1"/>
    </w:rPr>
  </w:style>
  <w:style w:type="character" w:customStyle="1" w:styleId="ad">
    <w:name w:val="Интензивно цитиране Знак"/>
    <w:basedOn w:val="a0"/>
    <w:link w:val="ac"/>
    <w:uiPriority w:val="30"/>
    <w:rsid w:val="00172330"/>
    <w:rPr>
      <w:rFonts w:ascii="Times New Roman" w:eastAsia="Times New Roman" w:hAnsi="Times New Roman" w:cs="Times New Roman"/>
      <w:b/>
      <w:bCs/>
      <w:i/>
      <w:iCs/>
      <w:color w:val="5B9BD5" w:themeColor="accent1"/>
      <w:sz w:val="24"/>
      <w:szCs w:val="20"/>
      <w:lang w:val="en-GB" w:eastAsia="bg-BG"/>
    </w:rPr>
  </w:style>
  <w:style w:type="character" w:styleId="ae">
    <w:name w:val="annotation reference"/>
    <w:basedOn w:val="a0"/>
    <w:uiPriority w:val="99"/>
    <w:semiHidden/>
    <w:unhideWhenUsed/>
    <w:rsid w:val="007B3072"/>
    <w:rPr>
      <w:sz w:val="16"/>
      <w:szCs w:val="16"/>
    </w:rPr>
  </w:style>
  <w:style w:type="paragraph" w:styleId="af">
    <w:name w:val="annotation text"/>
    <w:basedOn w:val="a"/>
    <w:link w:val="af0"/>
    <w:uiPriority w:val="99"/>
    <w:semiHidden/>
    <w:unhideWhenUsed/>
    <w:rsid w:val="007B3072"/>
    <w:rPr>
      <w:sz w:val="20"/>
    </w:rPr>
  </w:style>
  <w:style w:type="character" w:customStyle="1" w:styleId="af0">
    <w:name w:val="Текст на коментар Знак"/>
    <w:basedOn w:val="a0"/>
    <w:link w:val="af"/>
    <w:uiPriority w:val="99"/>
    <w:semiHidden/>
    <w:rsid w:val="007B3072"/>
    <w:rPr>
      <w:rFonts w:ascii="Times New Roman" w:eastAsia="Times New Roman" w:hAnsi="Times New Roman" w:cs="Times New Roman"/>
      <w:sz w:val="20"/>
      <w:szCs w:val="20"/>
      <w:lang w:val="en-GB" w:eastAsia="bg-BG"/>
    </w:rPr>
  </w:style>
  <w:style w:type="paragraph" w:styleId="af1">
    <w:name w:val="annotation subject"/>
    <w:basedOn w:val="af"/>
    <w:next w:val="af"/>
    <w:link w:val="af2"/>
    <w:uiPriority w:val="99"/>
    <w:semiHidden/>
    <w:unhideWhenUsed/>
    <w:rsid w:val="007B3072"/>
    <w:rPr>
      <w:b/>
      <w:bCs/>
    </w:rPr>
  </w:style>
  <w:style w:type="character" w:customStyle="1" w:styleId="af2">
    <w:name w:val="Предмет на коментар Знак"/>
    <w:basedOn w:val="af0"/>
    <w:link w:val="af1"/>
    <w:uiPriority w:val="99"/>
    <w:semiHidden/>
    <w:rsid w:val="007B3072"/>
    <w:rPr>
      <w:rFonts w:ascii="Times New Roman" w:eastAsia="Times New Roman" w:hAnsi="Times New Roman" w:cs="Times New Roman"/>
      <w:b/>
      <w:bCs/>
      <w:sz w:val="20"/>
      <w:szCs w:val="20"/>
      <w:lang w:val="en-GB" w:eastAsia="bg-BG"/>
    </w:rPr>
  </w:style>
  <w:style w:type="paragraph" w:styleId="af3">
    <w:name w:val="Revision"/>
    <w:hidden/>
    <w:uiPriority w:val="99"/>
    <w:semiHidden/>
    <w:rsid w:val="007B3072"/>
    <w:pPr>
      <w:spacing w:after="0" w:line="240" w:lineRule="auto"/>
    </w:pPr>
    <w:rPr>
      <w:rFonts w:ascii="Times New Roman" w:eastAsia="Times New Roman" w:hAnsi="Times New Roman" w:cs="Times New Roman"/>
      <w:sz w:val="24"/>
      <w:szCs w:val="20"/>
      <w:lang w:val="en-GB"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95"/>
    <w:pPr>
      <w:spacing w:after="0" w:line="240" w:lineRule="auto"/>
    </w:pPr>
    <w:rPr>
      <w:rFonts w:ascii="Times New Roman" w:eastAsia="Times New Roman" w:hAnsi="Times New Roman" w:cs="Times New Roman"/>
      <w:sz w:val="24"/>
      <w:szCs w:val="20"/>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4">
    <w:name w:val="Горен колонтитул Знак"/>
    <w:basedOn w:val="a0"/>
    <w:link w:val="a3"/>
    <w:uiPriority w:val="99"/>
    <w:rsid w:val="00685F2A"/>
  </w:style>
  <w:style w:type="paragraph" w:styleId="a5">
    <w:name w:val="footer"/>
    <w:aliases w:val=" Char"/>
    <w:basedOn w:val="a"/>
    <w:link w:val="a6"/>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6">
    <w:name w:val="Долен колонтитул Знак"/>
    <w:aliases w:val=" Char Знак"/>
    <w:basedOn w:val="a0"/>
    <w:link w:val="a5"/>
    <w:uiPriority w:val="99"/>
    <w:rsid w:val="00685F2A"/>
  </w:style>
  <w:style w:type="character" w:styleId="a7">
    <w:name w:val="Hyperlink"/>
    <w:rsid w:val="00685F2A"/>
    <w:rPr>
      <w:color w:val="0000FF"/>
      <w:u w:val="single"/>
    </w:rPr>
  </w:style>
  <w:style w:type="table" w:styleId="a8">
    <w:name w:val="Table Grid"/>
    <w:basedOn w:val="a1"/>
    <w:uiPriority w:val="39"/>
    <w:rsid w:val="004E47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31">
    <w:name w:val="List Table 6 Colorful - Accent 31"/>
    <w:basedOn w:val="a1"/>
    <w:uiPriority w:val="51"/>
    <w:rsid w:val="009C3B3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a1"/>
    <w:uiPriority w:val="43"/>
    <w:rsid w:val="005359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Balloon Text"/>
    <w:basedOn w:val="a"/>
    <w:link w:val="aa"/>
    <w:uiPriority w:val="99"/>
    <w:semiHidden/>
    <w:unhideWhenUsed/>
    <w:rsid w:val="00B7635C"/>
    <w:rPr>
      <w:rFonts w:ascii="Tahoma" w:hAnsi="Tahoma" w:cs="Tahoma"/>
      <w:sz w:val="16"/>
      <w:szCs w:val="16"/>
    </w:rPr>
  </w:style>
  <w:style w:type="character" w:customStyle="1" w:styleId="aa">
    <w:name w:val="Изнесен текст Знак"/>
    <w:basedOn w:val="a0"/>
    <w:link w:val="a9"/>
    <w:uiPriority w:val="99"/>
    <w:semiHidden/>
    <w:rsid w:val="00B7635C"/>
    <w:rPr>
      <w:rFonts w:ascii="Tahoma" w:eastAsia="Times New Roman" w:hAnsi="Tahoma" w:cs="Tahoma"/>
      <w:sz w:val="16"/>
      <w:szCs w:val="16"/>
      <w:lang w:val="en-GB" w:eastAsia="bg-BG"/>
    </w:rPr>
  </w:style>
  <w:style w:type="paragraph" w:styleId="ab">
    <w:name w:val="List Paragraph"/>
    <w:basedOn w:val="a"/>
    <w:uiPriority w:val="34"/>
    <w:qFormat/>
    <w:rsid w:val="00172330"/>
    <w:pPr>
      <w:ind w:left="720"/>
      <w:contextualSpacing/>
    </w:pPr>
  </w:style>
  <w:style w:type="paragraph" w:styleId="ac">
    <w:name w:val="Intense Quote"/>
    <w:basedOn w:val="a"/>
    <w:next w:val="a"/>
    <w:link w:val="ad"/>
    <w:uiPriority w:val="30"/>
    <w:qFormat/>
    <w:rsid w:val="00172330"/>
    <w:pPr>
      <w:pBdr>
        <w:bottom w:val="single" w:sz="4" w:space="4" w:color="5B9BD5" w:themeColor="accent1"/>
      </w:pBdr>
      <w:spacing w:before="200" w:after="280"/>
      <w:ind w:left="936" w:right="936"/>
    </w:pPr>
    <w:rPr>
      <w:b/>
      <w:bCs/>
      <w:i/>
      <w:iCs/>
      <w:color w:val="5B9BD5" w:themeColor="accent1"/>
    </w:rPr>
  </w:style>
  <w:style w:type="character" w:customStyle="1" w:styleId="ad">
    <w:name w:val="Интензивно цитиране Знак"/>
    <w:basedOn w:val="a0"/>
    <w:link w:val="ac"/>
    <w:uiPriority w:val="30"/>
    <w:rsid w:val="00172330"/>
    <w:rPr>
      <w:rFonts w:ascii="Times New Roman" w:eastAsia="Times New Roman" w:hAnsi="Times New Roman" w:cs="Times New Roman"/>
      <w:b/>
      <w:bCs/>
      <w:i/>
      <w:iCs/>
      <w:color w:val="5B9BD5" w:themeColor="accent1"/>
      <w:sz w:val="24"/>
      <w:szCs w:val="20"/>
      <w:lang w:val="en-GB" w:eastAsia="bg-BG"/>
    </w:rPr>
  </w:style>
  <w:style w:type="character" w:styleId="ae">
    <w:name w:val="annotation reference"/>
    <w:basedOn w:val="a0"/>
    <w:uiPriority w:val="99"/>
    <w:semiHidden/>
    <w:unhideWhenUsed/>
    <w:rsid w:val="007B3072"/>
    <w:rPr>
      <w:sz w:val="16"/>
      <w:szCs w:val="16"/>
    </w:rPr>
  </w:style>
  <w:style w:type="paragraph" w:styleId="af">
    <w:name w:val="annotation text"/>
    <w:basedOn w:val="a"/>
    <w:link w:val="af0"/>
    <w:uiPriority w:val="99"/>
    <w:semiHidden/>
    <w:unhideWhenUsed/>
    <w:rsid w:val="007B3072"/>
    <w:rPr>
      <w:sz w:val="20"/>
    </w:rPr>
  </w:style>
  <w:style w:type="character" w:customStyle="1" w:styleId="af0">
    <w:name w:val="Текст на коментар Знак"/>
    <w:basedOn w:val="a0"/>
    <w:link w:val="af"/>
    <w:uiPriority w:val="99"/>
    <w:semiHidden/>
    <w:rsid w:val="007B3072"/>
    <w:rPr>
      <w:rFonts w:ascii="Times New Roman" w:eastAsia="Times New Roman" w:hAnsi="Times New Roman" w:cs="Times New Roman"/>
      <w:sz w:val="20"/>
      <w:szCs w:val="20"/>
      <w:lang w:val="en-GB" w:eastAsia="bg-BG"/>
    </w:rPr>
  </w:style>
  <w:style w:type="paragraph" w:styleId="af1">
    <w:name w:val="annotation subject"/>
    <w:basedOn w:val="af"/>
    <w:next w:val="af"/>
    <w:link w:val="af2"/>
    <w:uiPriority w:val="99"/>
    <w:semiHidden/>
    <w:unhideWhenUsed/>
    <w:rsid w:val="007B3072"/>
    <w:rPr>
      <w:b/>
      <w:bCs/>
    </w:rPr>
  </w:style>
  <w:style w:type="character" w:customStyle="1" w:styleId="af2">
    <w:name w:val="Предмет на коментар Знак"/>
    <w:basedOn w:val="af0"/>
    <w:link w:val="af1"/>
    <w:uiPriority w:val="99"/>
    <w:semiHidden/>
    <w:rsid w:val="007B3072"/>
    <w:rPr>
      <w:rFonts w:ascii="Times New Roman" w:eastAsia="Times New Roman" w:hAnsi="Times New Roman" w:cs="Times New Roman"/>
      <w:b/>
      <w:bCs/>
      <w:sz w:val="20"/>
      <w:szCs w:val="20"/>
      <w:lang w:val="en-GB" w:eastAsia="bg-BG"/>
    </w:rPr>
  </w:style>
  <w:style w:type="paragraph" w:styleId="af3">
    <w:name w:val="Revision"/>
    <w:hidden/>
    <w:uiPriority w:val="99"/>
    <w:semiHidden/>
    <w:rsid w:val="007B3072"/>
    <w:pPr>
      <w:spacing w:after="0" w:line="240" w:lineRule="auto"/>
    </w:pPr>
    <w:rPr>
      <w:rFonts w:ascii="Times New Roman" w:eastAsia="Times New Roman" w:hAnsi="Times New Roman" w:cs="Times New Roman"/>
      <w:sz w:val="24"/>
      <w:szCs w:val="20"/>
      <w:lang w:val="en-GB"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25715">
      <w:bodyDiv w:val="1"/>
      <w:marLeft w:val="0"/>
      <w:marRight w:val="0"/>
      <w:marTop w:val="0"/>
      <w:marBottom w:val="0"/>
      <w:divBdr>
        <w:top w:val="none" w:sz="0" w:space="0" w:color="auto"/>
        <w:left w:val="none" w:sz="0" w:space="0" w:color="auto"/>
        <w:bottom w:val="none" w:sz="0" w:space="0" w:color="auto"/>
        <w:right w:val="none" w:sz="0" w:space="0" w:color="auto"/>
      </w:divBdr>
    </w:div>
    <w:div w:id="5126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EC010-C492-4729-856F-88B540A3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Pages>
  <Words>10893</Words>
  <Characters>62095</Characters>
  <Application>Microsoft Office Word</Application>
  <DocSecurity>0</DocSecurity>
  <Lines>517</Lines>
  <Paragraphs>145</Paragraphs>
  <ScaleCrop>false</ScaleCrop>
  <Company/>
  <LinksUpToDate>false</LinksUpToDate>
  <CharactersWithSpaces>72843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 Stoyanov</dc:creator>
  <cp:keywords/>
  <dc:description/>
  <cp:lastModifiedBy>User</cp:lastModifiedBy>
  <cp:revision>72</cp:revision>
  <dcterms:created xsi:type="dcterms:W3CDTF">2016-02-10T17:32:00Z</dcterms:created>
  <dcterms:modified xsi:type="dcterms:W3CDTF">2018-10-17T12:21:00Z</dcterms:modified>
</cp:coreProperties>
</file>